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3FAD" w14:textId="77777777" w:rsidR="0064000E" w:rsidRPr="00EF2F5A" w:rsidRDefault="0064000E" w:rsidP="00640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B28D8A" wp14:editId="24ECDE5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14:paraId="6B57CD6D" w14:textId="77777777" w:rsidR="0064000E" w:rsidRPr="00EF2F5A" w:rsidRDefault="0064000E" w:rsidP="0064000E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2270B8EC" w14:textId="48ACC1BE" w:rsidR="0064000E" w:rsidRDefault="0064000E" w:rsidP="0064000E">
      <w:pPr>
        <w:spacing w:before="240"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 xml:space="preserve">Jan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Rupp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>: V břečťanu</w:t>
      </w:r>
    </w:p>
    <w:p w14:paraId="597305FB" w14:textId="55575823" w:rsidR="0064000E" w:rsidRPr="00836F9B" w:rsidRDefault="00836F9B" w:rsidP="0064000E">
      <w:pPr>
        <w:spacing w:before="240" w:after="0" w:line="240" w:lineRule="auto"/>
        <w:jc w:val="center"/>
        <w:rPr>
          <w:rFonts w:eastAsia="MS Mincho" w:cs="Lucida Grande"/>
          <w:b/>
          <w:color w:val="262626"/>
          <w:sz w:val="24"/>
          <w:szCs w:val="24"/>
        </w:rPr>
      </w:pPr>
      <w:r w:rsidRPr="00836F9B">
        <w:rPr>
          <w:rFonts w:eastAsia="MS Mincho" w:cs="Lucida Grande"/>
          <w:b/>
          <w:color w:val="262626"/>
          <w:sz w:val="24"/>
          <w:szCs w:val="24"/>
        </w:rPr>
        <w:t>Co se stane, když najdete v tajném sklepě sny a touhy své ženy…</w:t>
      </w:r>
    </w:p>
    <w:p w14:paraId="5E235C49" w14:textId="7104B75F" w:rsidR="0064000E" w:rsidRDefault="0064000E" w:rsidP="0064000E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14:paraId="3594166A" w14:textId="38414301" w:rsidR="0064000E" w:rsidRDefault="00836F9B" w:rsidP="0064000E">
      <w:pPr>
        <w:spacing w:after="0" w:line="240" w:lineRule="auto"/>
        <w:jc w:val="both"/>
        <w:rPr>
          <w:rFonts w:eastAsia="Times New Roman"/>
          <w:i/>
          <w:iCs/>
          <w:lang w:eastAsia="cs-CZ"/>
        </w:rPr>
      </w:pPr>
      <w:r>
        <w:rPr>
          <w:rFonts w:eastAsia="Times New Roman"/>
          <w:i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D889917" wp14:editId="4024027E">
            <wp:simplePos x="0" y="0"/>
            <wp:positionH relativeFrom="margin">
              <wp:posOffset>0</wp:posOffset>
            </wp:positionH>
            <wp:positionV relativeFrom="margin">
              <wp:posOffset>2810722</wp:posOffset>
            </wp:positionV>
            <wp:extent cx="1800000" cy="2577975"/>
            <wp:effectExtent l="0" t="0" r="3810" b="635"/>
            <wp:wrapSquare wrapText="bothSides"/>
            <wp:docPr id="1" name="Obrázek 1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nih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00E">
        <w:rPr>
          <w:rFonts w:eastAsia="Times New Roman"/>
          <w:i/>
          <w:iCs/>
          <w:lang w:eastAsia="cs-CZ"/>
        </w:rPr>
        <w:t>172</w:t>
      </w:r>
      <w:r w:rsidR="0064000E" w:rsidRPr="00F27C5A">
        <w:rPr>
          <w:rFonts w:eastAsia="Times New Roman"/>
          <w:i/>
          <w:iCs/>
          <w:lang w:eastAsia="cs-CZ"/>
        </w:rPr>
        <w:t xml:space="preserve"> stran, doporučená cena </w:t>
      </w:r>
      <w:r w:rsidR="0064000E">
        <w:rPr>
          <w:rFonts w:eastAsia="Times New Roman"/>
          <w:i/>
          <w:iCs/>
          <w:lang w:eastAsia="cs-CZ"/>
        </w:rPr>
        <w:t>2</w:t>
      </w:r>
      <w:r w:rsidR="0064000E" w:rsidRPr="00F27C5A">
        <w:rPr>
          <w:rFonts w:eastAsia="Times New Roman"/>
          <w:i/>
          <w:iCs/>
          <w:lang w:eastAsia="cs-CZ"/>
        </w:rPr>
        <w:t xml:space="preserve">48 Kč. </w:t>
      </w:r>
    </w:p>
    <w:p w14:paraId="39D10B94" w14:textId="1545F7D4" w:rsidR="0064000E" w:rsidRDefault="0064000E" w:rsidP="0064000E">
      <w:pPr>
        <w:spacing w:after="0" w:line="240" w:lineRule="auto"/>
        <w:jc w:val="both"/>
        <w:rPr>
          <w:rFonts w:eastAsia="Times New Roman"/>
          <w:i/>
          <w:iCs/>
          <w:lang w:eastAsia="cs-CZ"/>
        </w:rPr>
      </w:pPr>
    </w:p>
    <w:p w14:paraId="39A4595A" w14:textId="11F31582" w:rsidR="0064000E" w:rsidRDefault="0064000E" w:rsidP="0064000E">
      <w:pPr>
        <w:spacing w:after="0" w:line="276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64000E">
        <w:rPr>
          <w:rFonts w:eastAsia="Times New Roman" w:cs="Arial"/>
          <w:color w:val="000000"/>
          <w:shd w:val="clear" w:color="auto" w:fill="FFFFFF"/>
          <w:lang w:eastAsia="cs-CZ"/>
        </w:rPr>
        <w:t xml:space="preserve">Život hlavního hrdiny se jednoho dne náhle změní poté, co pod kůlnou svého venkovského domku, který kdysi koupil v žalostném stavu od místního zedníka a podivína Pivoňky, najde vstup do podzemí a tím i do jiného světa. Nejprve jej využije jako útočiště před vnějším světem a drobnými hádkami s manželkou, později se vydá dál na průzkum chodeb a místností, kterých tu je bezpočet. Zpočátku se domnívá, že je stopě zločinu, který kdysi spáchal a do podzemí ukryl právě Pivoňka, později objeví, že za dveřmi jsou ukryty i sny a touhy jeho ženy. V jednotlivých místnostech vidí obrazy, výjevy a úryvky cizích životů, zoufale se </w:t>
      </w:r>
      <w:proofErr w:type="gramStart"/>
      <w:r w:rsidRPr="0064000E">
        <w:rPr>
          <w:rFonts w:eastAsia="Times New Roman" w:cs="Arial"/>
          <w:color w:val="000000"/>
          <w:shd w:val="clear" w:color="auto" w:fill="FFFFFF"/>
          <w:lang w:eastAsia="cs-CZ"/>
        </w:rPr>
        <w:t>snaží</w:t>
      </w:r>
      <w:proofErr w:type="gramEnd"/>
      <w:r w:rsidRPr="0064000E">
        <w:rPr>
          <w:rFonts w:eastAsia="Times New Roman" w:cs="Arial"/>
          <w:color w:val="000000"/>
          <w:shd w:val="clear" w:color="auto" w:fill="FFFFFF"/>
          <w:lang w:eastAsia="cs-CZ"/>
        </w:rPr>
        <w:t xml:space="preserve"> je pochopit a přizpůsobit svůj vztah se ženou tomu, co se o ní dozví právě tady. Jeho snahy vyjít manželce vstříc a vyprojektovat skutečné štěstí ale ve skutečném životě narážejí a mísí se i s dalšími problémy, nastupující krizí středního věku a schopností si porozumět. Nakonec tráví ve sklepě víc času než s rodinou a dozvídá se o Pivoňkovi, své ženě a vztahu možná víc, než si na začátku dokázal představit.</w:t>
      </w:r>
    </w:p>
    <w:p w14:paraId="358CDD57" w14:textId="78142686" w:rsidR="00836F9B" w:rsidRDefault="00836F9B" w:rsidP="0064000E">
      <w:pPr>
        <w:spacing w:after="0" w:line="276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3046BE3F" w14:textId="23D154F3" w:rsidR="00836F9B" w:rsidRPr="00836F9B" w:rsidRDefault="00836F9B" w:rsidP="00836F9B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 xml:space="preserve">Jan </w:t>
      </w:r>
      <w:proofErr w:type="spellStart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>Rupp</w:t>
      </w:r>
      <w:proofErr w:type="spellEnd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 xml:space="preserve"> (* 1975) se žánrově nejlépe cítí na pomezí fikce a reality, přičemž jeho postavy a příběh mají hlubší psychologický rozměr. Svoji knížku tentokrát namísto ilustrací, o které požádal Lucii </w:t>
      </w:r>
      <w:proofErr w:type="spellStart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>Anděrovou</w:t>
      </w:r>
      <w:proofErr w:type="spellEnd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 xml:space="preserve">, dokreslil vlastními básněmi, o nichž jeho kamarád prohlásil, že jsou jako když </w:t>
      </w:r>
      <w:r w:rsidR="00A95A85">
        <w:rPr>
          <w:rFonts w:eastAsia="Times New Roman" w:cs="Arial"/>
          <w:color w:val="000000" w:themeColor="text1"/>
          <w:shd w:val="clear" w:color="auto" w:fill="FFFFFF"/>
          <w:lang w:eastAsia="cs-CZ"/>
        </w:rPr>
        <w:t>„</w:t>
      </w:r>
      <w:proofErr w:type="spellStart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>Krchovský</w:t>
      </w:r>
      <w:proofErr w:type="spellEnd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 xml:space="preserve"> tříská po hlavě Kafku železnou židlí“. Přesto se nepokládá ani za spisovatele, ani za básníka a prozaicky pracuje v manažerských pozicích v oblasti řízení lidských zdrojů. Za svoje psaní </w:t>
      </w:r>
      <w:proofErr w:type="gramStart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>vděčí</w:t>
      </w:r>
      <w:proofErr w:type="gramEnd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 xml:space="preserve"> zesnulé Evě Slámové, díky níž v roce 2009 vydal v Argu svoji první knížku </w:t>
      </w:r>
      <w:proofErr w:type="spellStart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>Ostřinec</w:t>
      </w:r>
      <w:proofErr w:type="spellEnd"/>
      <w:r w:rsidRPr="00836F9B">
        <w:rPr>
          <w:rFonts w:eastAsia="Times New Roman" w:cs="Arial"/>
          <w:color w:val="000000" w:themeColor="text1"/>
          <w:shd w:val="clear" w:color="auto" w:fill="FFFFFF"/>
          <w:lang w:eastAsia="cs-CZ"/>
        </w:rPr>
        <w:t>.</w:t>
      </w:r>
    </w:p>
    <w:p w14:paraId="1E29A9B7" w14:textId="77777777" w:rsidR="00A95A85" w:rsidRDefault="00A95A85" w:rsidP="0064000E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5158BC07" w14:textId="30B4ABA5" w:rsidR="0064000E" w:rsidRPr="00EF2F5A" w:rsidRDefault="0064000E" w:rsidP="0064000E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14:paraId="54323FB8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14:paraId="26C35441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14:paraId="2E84165C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14:paraId="1C5A8B9C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14:paraId="58AA9E63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14:paraId="248B1714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14:paraId="07012F50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14:paraId="5380C9C2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14:paraId="0EC8EC13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14:paraId="4D154B26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14:paraId="44F0DE20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14:paraId="67864BFD" w14:textId="77777777" w:rsidR="0064000E" w:rsidRPr="00EF2F5A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14:paraId="261E0500" w14:textId="77777777" w:rsidR="0064000E" w:rsidRPr="00BB7FFB" w:rsidRDefault="0064000E" w:rsidP="006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14:paraId="57369678" w14:textId="77777777" w:rsidR="00941689" w:rsidRDefault="00173A7B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0E"/>
    <w:rsid w:val="00063894"/>
    <w:rsid w:val="00162C29"/>
    <w:rsid w:val="00173A7B"/>
    <w:rsid w:val="00464188"/>
    <w:rsid w:val="0063199B"/>
    <w:rsid w:val="0064000E"/>
    <w:rsid w:val="00836F9B"/>
    <w:rsid w:val="00A8373F"/>
    <w:rsid w:val="00A95A85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DDD"/>
  <w15:chartTrackingRefBased/>
  <w15:docId w15:val="{DD006776-0301-6941-B433-E7D360D4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00E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40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2022-03-16T15:49:00Z</dcterms:created>
  <dcterms:modified xsi:type="dcterms:W3CDTF">2022-03-16T16:07:00Z</dcterms:modified>
</cp:coreProperties>
</file>