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50CB2" w14:textId="77777777" w:rsidR="00650737" w:rsidRPr="00EF2F5A" w:rsidRDefault="00650737" w:rsidP="00650737">
      <w:pPr>
        <w:spacing w:before="100" w:beforeAutospacing="1" w:after="100" w:afterAutospacing="1"/>
        <w:jc w:val="right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C4FBC8F" wp14:editId="6A01761D">
            <wp:extent cx="2160000" cy="976110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7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2F5A">
        <w:rPr>
          <w:b/>
          <w:bCs/>
          <w:sz w:val="36"/>
          <w:szCs w:val="36"/>
        </w:rPr>
        <w:br w:type="textWrapping" w:clear="all"/>
      </w:r>
    </w:p>
    <w:p w14:paraId="5E54D6AA" w14:textId="77777777" w:rsidR="00650737" w:rsidRPr="00EF2F5A" w:rsidRDefault="00650737" w:rsidP="00650737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EF2F5A">
        <w:rPr>
          <w:rFonts w:ascii="Verdana" w:hAnsi="Verdana"/>
          <w:bCs/>
          <w:sz w:val="20"/>
          <w:szCs w:val="20"/>
        </w:rPr>
        <w:t>TISKOVÁ ZPRÁVA</w:t>
      </w:r>
    </w:p>
    <w:p w14:paraId="77BC14F7" w14:textId="7C1A30CD" w:rsidR="00650737" w:rsidRDefault="00650737" w:rsidP="00650737">
      <w:pPr>
        <w:spacing w:line="276" w:lineRule="auto"/>
        <w:jc w:val="center"/>
        <w:rPr>
          <w:rFonts w:ascii="Cambria" w:hAnsi="Cambria" w:cs="Arial"/>
          <w:b/>
          <w:bCs/>
          <w:color w:val="222222"/>
          <w:sz w:val="36"/>
          <w:szCs w:val="36"/>
        </w:rPr>
      </w:pPr>
      <w:bookmarkStart w:id="0" w:name="OLE_LINK6"/>
      <w:bookmarkStart w:id="1" w:name="OLE_LINK5"/>
      <w:bookmarkStart w:id="2" w:name="OLE_LINK2"/>
      <w:bookmarkStart w:id="3" w:name="OLE_LINK1"/>
      <w:bookmarkStart w:id="4" w:name="OLE_LINK24"/>
      <w:bookmarkStart w:id="5" w:name="OLE_LINK23"/>
      <w:r>
        <w:rPr>
          <w:rFonts w:ascii="Cambria" w:hAnsi="Cambria" w:cs="Arial"/>
          <w:b/>
          <w:bCs/>
          <w:color w:val="222222"/>
          <w:sz w:val="36"/>
          <w:szCs w:val="36"/>
        </w:rPr>
        <w:t xml:space="preserve">Katja </w:t>
      </w:r>
      <w:proofErr w:type="spellStart"/>
      <w:r>
        <w:rPr>
          <w:rFonts w:ascii="Cambria" w:hAnsi="Cambria" w:cs="Arial"/>
          <w:b/>
          <w:bCs/>
          <w:color w:val="222222"/>
          <w:sz w:val="36"/>
          <w:szCs w:val="36"/>
        </w:rPr>
        <w:t>Kettu</w:t>
      </w:r>
      <w:proofErr w:type="spellEnd"/>
      <w:r>
        <w:rPr>
          <w:rFonts w:ascii="Cambria" w:hAnsi="Cambria" w:cs="Arial"/>
          <w:b/>
          <w:bCs/>
          <w:color w:val="222222"/>
          <w:sz w:val="36"/>
          <w:szCs w:val="36"/>
        </w:rPr>
        <w:t>: Vlčí růže</w:t>
      </w:r>
    </w:p>
    <w:p w14:paraId="057D4670" w14:textId="166991EC" w:rsidR="00650737" w:rsidRPr="00A06783" w:rsidRDefault="00650737" w:rsidP="00650737">
      <w:pPr>
        <w:spacing w:line="276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 w:cs="Arial"/>
          <w:b/>
          <w:bCs/>
          <w:color w:val="222222"/>
          <w:sz w:val="28"/>
          <w:szCs w:val="28"/>
        </w:rPr>
        <w:t>Nový román největší punkerky (nejen finské) literatury</w:t>
      </w:r>
    </w:p>
    <w:p w14:paraId="3203F029" w14:textId="77777777" w:rsidR="00650737" w:rsidRPr="002654C2" w:rsidRDefault="00650737" w:rsidP="00650737">
      <w:pPr>
        <w:widowControl w:val="0"/>
        <w:autoSpaceDE w:val="0"/>
        <w:autoSpaceDN w:val="0"/>
        <w:adjustRightInd w:val="0"/>
        <w:spacing w:after="120" w:line="276" w:lineRule="auto"/>
        <w:rPr>
          <w:rFonts w:ascii="Cambria" w:eastAsia="MS Mincho" w:hAnsi="Cambria" w:cs="Lucida Grande"/>
          <w:color w:val="262626"/>
        </w:rPr>
      </w:pPr>
    </w:p>
    <w:bookmarkEnd w:id="0"/>
    <w:bookmarkEnd w:id="1"/>
    <w:bookmarkEnd w:id="2"/>
    <w:bookmarkEnd w:id="3"/>
    <w:bookmarkEnd w:id="4"/>
    <w:bookmarkEnd w:id="5"/>
    <w:p w14:paraId="5C211495" w14:textId="3160A0AB" w:rsidR="00650737" w:rsidRDefault="007D6B56" w:rsidP="00650737">
      <w:pPr>
        <w:rPr>
          <w:rFonts w:ascii="Cambria" w:hAnsi="Cambria" w:cs="Courier New"/>
          <w:b/>
        </w:rPr>
      </w:pPr>
      <w:r>
        <w:rPr>
          <w:rFonts w:ascii="Cambria" w:hAnsi="Cambria" w:cs="Courier New"/>
          <w:bCs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3CEAC8B1" wp14:editId="6D3A9B2B">
            <wp:simplePos x="0" y="0"/>
            <wp:positionH relativeFrom="margin">
              <wp:posOffset>-135924</wp:posOffset>
            </wp:positionH>
            <wp:positionV relativeFrom="margin">
              <wp:posOffset>2829645</wp:posOffset>
            </wp:positionV>
            <wp:extent cx="1800000" cy="2543038"/>
            <wp:effectExtent l="0" t="0" r="381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543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1F811A" w14:textId="46EA9B9D" w:rsidR="00650737" w:rsidRDefault="00650737" w:rsidP="007D6B56">
      <w:pPr>
        <w:spacing w:after="120" w:line="276" w:lineRule="auto"/>
        <w:rPr>
          <w:rFonts w:ascii="Cambria" w:hAnsi="Cambria" w:cs="Courier New"/>
          <w:bCs/>
          <w:i/>
          <w:iCs/>
        </w:rPr>
      </w:pPr>
      <w:r>
        <w:rPr>
          <w:rFonts w:ascii="Cambria" w:hAnsi="Cambria" w:cs="Courier New"/>
          <w:bCs/>
          <w:i/>
          <w:iCs/>
        </w:rPr>
        <w:t xml:space="preserve">Vydává Argo, </w:t>
      </w:r>
      <w:r>
        <w:rPr>
          <w:rFonts w:ascii="Cambria" w:hAnsi="Cambria" w:cs="Courier New"/>
          <w:bCs/>
          <w:i/>
          <w:iCs/>
        </w:rPr>
        <w:t>2</w:t>
      </w:r>
      <w:r>
        <w:rPr>
          <w:rFonts w:ascii="Cambria" w:hAnsi="Cambria" w:cs="Courier New"/>
          <w:bCs/>
          <w:i/>
          <w:iCs/>
        </w:rPr>
        <w:t>64</w:t>
      </w:r>
      <w:r>
        <w:rPr>
          <w:rFonts w:ascii="Cambria" w:hAnsi="Cambria" w:cs="Courier New"/>
          <w:bCs/>
          <w:i/>
          <w:iCs/>
        </w:rPr>
        <w:t xml:space="preserve"> stran, cena 2</w:t>
      </w:r>
      <w:r>
        <w:rPr>
          <w:rFonts w:ascii="Cambria" w:hAnsi="Cambria" w:cs="Courier New"/>
          <w:bCs/>
          <w:i/>
          <w:iCs/>
        </w:rPr>
        <w:t>9</w:t>
      </w:r>
      <w:r>
        <w:rPr>
          <w:rFonts w:ascii="Cambria" w:hAnsi="Cambria" w:cs="Courier New"/>
          <w:bCs/>
          <w:i/>
          <w:iCs/>
        </w:rPr>
        <w:t xml:space="preserve">8 Kč. </w:t>
      </w:r>
      <w:r>
        <w:rPr>
          <w:rFonts w:ascii="Cambria" w:hAnsi="Cambria" w:cs="Courier New"/>
          <w:bCs/>
          <w:i/>
          <w:iCs/>
        </w:rPr>
        <w:t>Přeložila Jitka Hanušová.</w:t>
      </w:r>
    </w:p>
    <w:p w14:paraId="30683C69" w14:textId="2FB01545" w:rsidR="00650737" w:rsidRPr="007D6B56" w:rsidRDefault="00650737" w:rsidP="007D6B56">
      <w:pPr>
        <w:spacing w:after="120" w:line="276" w:lineRule="auto"/>
        <w:rPr>
          <w:rFonts w:ascii="Cambria" w:hAnsi="Cambria" w:cs="Arial"/>
          <w:color w:val="000000"/>
          <w:shd w:val="clear" w:color="auto" w:fill="FFFFFF"/>
        </w:rPr>
      </w:pPr>
      <w:r>
        <w:rPr>
          <w:rFonts w:ascii="Cambria" w:hAnsi="Cambria" w:cs="Courier New"/>
          <w:bCs/>
        </w:rPr>
        <w:t xml:space="preserve">Divoký i lyrický příběh o lásce, nenaplněných snech a hledání kořenů. Nový román Katji </w:t>
      </w:r>
      <w:proofErr w:type="spellStart"/>
      <w:r>
        <w:rPr>
          <w:rFonts w:ascii="Cambria" w:hAnsi="Cambria" w:cs="Courier New"/>
          <w:bCs/>
        </w:rPr>
        <w:t>Kettu</w:t>
      </w:r>
      <w:proofErr w:type="spellEnd"/>
      <w:r>
        <w:rPr>
          <w:rFonts w:ascii="Cambria" w:hAnsi="Cambria" w:cs="Courier New"/>
          <w:bCs/>
        </w:rPr>
        <w:t xml:space="preserve"> se překvapivě odehrává v Minnesotě v USA. V indiánské </w:t>
      </w:r>
      <w:r w:rsidRPr="00650737">
        <w:rPr>
          <w:rFonts w:ascii="Cambria" w:hAnsi="Cambria" w:cs="Courier New"/>
          <w:bCs/>
        </w:rPr>
        <w:t xml:space="preserve">rezervaci </w:t>
      </w:r>
      <w:r w:rsidRPr="00650737">
        <w:rPr>
          <w:rFonts w:ascii="Cambria" w:hAnsi="Cambria" w:cs="Arial"/>
          <w:color w:val="000000"/>
          <w:shd w:val="clear" w:color="auto" w:fill="FFFFFF"/>
        </w:rPr>
        <w:t xml:space="preserve">Fond </w:t>
      </w:r>
      <w:proofErr w:type="spellStart"/>
      <w:r w:rsidRPr="00650737">
        <w:rPr>
          <w:rFonts w:ascii="Cambria" w:hAnsi="Cambria" w:cs="Arial"/>
          <w:color w:val="000000"/>
          <w:shd w:val="clear" w:color="auto" w:fill="FFFFFF"/>
        </w:rPr>
        <w:t>du</w:t>
      </w:r>
      <w:proofErr w:type="spellEnd"/>
      <w:r w:rsidRPr="00650737">
        <w:rPr>
          <w:rFonts w:ascii="Cambria" w:hAnsi="Cambria" w:cs="Arial"/>
          <w:color w:val="000000"/>
          <w:shd w:val="clear" w:color="auto" w:fill="FFFFFF"/>
        </w:rPr>
        <w:t xml:space="preserve"> </w:t>
      </w:r>
      <w:proofErr w:type="spellStart"/>
      <w:r w:rsidRPr="00650737">
        <w:rPr>
          <w:rFonts w:ascii="Cambria" w:hAnsi="Cambria" w:cs="Arial"/>
          <w:color w:val="000000"/>
          <w:shd w:val="clear" w:color="auto" w:fill="FFFFFF"/>
        </w:rPr>
        <w:t>Lac</w:t>
      </w:r>
      <w:proofErr w:type="spellEnd"/>
      <w:r>
        <w:rPr>
          <w:rFonts w:ascii="Cambria" w:hAnsi="Cambria" w:cs="Arial"/>
          <w:color w:val="000000"/>
          <w:shd w:val="clear" w:color="auto" w:fill="FFFFFF"/>
        </w:rPr>
        <w:t xml:space="preserve"> žijí také potomci finských přistěhovalců a původních obyvatel Ameriky. Právě tam se jednoho dne probere </w:t>
      </w:r>
      <w:proofErr w:type="spellStart"/>
      <w:r w:rsidR="007D6B56">
        <w:rPr>
          <w:rFonts w:ascii="Cambria" w:hAnsi="Cambria" w:cs="Arial"/>
          <w:color w:val="000000"/>
          <w:shd w:val="clear" w:color="auto" w:fill="FFFFFF"/>
        </w:rPr>
        <w:t>Ettu</w:t>
      </w:r>
      <w:proofErr w:type="spellEnd"/>
      <w:r w:rsidR="007D6B56">
        <w:rPr>
          <w:rFonts w:ascii="Cambria" w:hAnsi="Cambria" w:cs="Arial"/>
          <w:color w:val="000000"/>
          <w:shd w:val="clear" w:color="auto" w:fill="FFFFFF"/>
        </w:rPr>
        <w:t xml:space="preserve"> a zjistí, že jeho milovaná žena Rose zmizela. Až na policejní stanici se dozví, že Rose není to jediné, co postrádá – nepamatuje si celých 35 let, které od zmizení jeho ženy uplynuly. Příběh vypráví jejich dospělá dcera </w:t>
      </w:r>
      <w:proofErr w:type="spellStart"/>
      <w:r w:rsidR="007D6B56">
        <w:rPr>
          <w:rFonts w:ascii="Cambria" w:hAnsi="Cambria" w:cs="Arial"/>
          <w:color w:val="000000"/>
          <w:shd w:val="clear" w:color="auto" w:fill="FFFFFF"/>
        </w:rPr>
        <w:t>Lempi</w:t>
      </w:r>
      <w:proofErr w:type="spellEnd"/>
      <w:r w:rsidR="007D6B56">
        <w:rPr>
          <w:rFonts w:ascii="Cambria" w:hAnsi="Cambria" w:cs="Arial"/>
          <w:color w:val="000000"/>
          <w:shd w:val="clear" w:color="auto" w:fill="FFFFFF"/>
        </w:rPr>
        <w:t xml:space="preserve">, napůl z kmene </w:t>
      </w:r>
      <w:proofErr w:type="spellStart"/>
      <w:r w:rsidR="007D6B56">
        <w:rPr>
          <w:rFonts w:ascii="Cambria" w:hAnsi="Cambria" w:cs="Arial"/>
          <w:color w:val="000000"/>
          <w:shd w:val="clear" w:color="auto" w:fill="FFFFFF"/>
        </w:rPr>
        <w:t>Ojibwa</w:t>
      </w:r>
      <w:proofErr w:type="spellEnd"/>
      <w:r w:rsidR="007D6B56">
        <w:rPr>
          <w:rFonts w:ascii="Cambria" w:hAnsi="Cambria" w:cs="Arial"/>
          <w:color w:val="000000"/>
          <w:shd w:val="clear" w:color="auto" w:fill="FFFFFF"/>
        </w:rPr>
        <w:t xml:space="preserve"> a napůl Finka, která se celoživotně potýká se svou identitou: příliš bílá na život v rezervaci a příliš Indiánka na život mimo ni. Pokouší se dát dohromady střípky svého života, dětství s matkou, ostny dospívání, nostalgický stesk po domově i poznání vlastních neznámých kořenů u prarodičů ve Finsku. </w:t>
      </w:r>
      <w:r w:rsidRPr="00650737">
        <w:rPr>
          <w:rFonts w:ascii="Cambria" w:hAnsi="Cambria" w:cs="Arial"/>
          <w:color w:val="000000"/>
          <w:shd w:val="clear" w:color="auto" w:fill="FFFFFF"/>
        </w:rPr>
        <w:t xml:space="preserve">Zjistí </w:t>
      </w:r>
      <w:proofErr w:type="spellStart"/>
      <w:r w:rsidRPr="00650737">
        <w:rPr>
          <w:rFonts w:ascii="Cambria" w:hAnsi="Cambria" w:cs="Arial"/>
          <w:color w:val="000000"/>
          <w:shd w:val="clear" w:color="auto" w:fill="FFFFFF"/>
        </w:rPr>
        <w:t>Lempi</w:t>
      </w:r>
      <w:proofErr w:type="spellEnd"/>
      <w:r w:rsidRPr="00650737">
        <w:rPr>
          <w:rFonts w:ascii="Cambria" w:hAnsi="Cambria" w:cs="Arial"/>
          <w:color w:val="000000"/>
          <w:shd w:val="clear" w:color="auto" w:fill="FFFFFF"/>
        </w:rPr>
        <w:t xml:space="preserve">, co se tenkrát opravdu stalo s její matkou? A kam zmizely všechny ostatní indiánské dívky? Může láska přežít několik desítek let odloučení? </w:t>
      </w:r>
    </w:p>
    <w:p w14:paraId="26019AF0" w14:textId="29E26655" w:rsidR="00650737" w:rsidRPr="00650737" w:rsidRDefault="00650737" w:rsidP="00650737">
      <w:pPr>
        <w:rPr>
          <w:rFonts w:ascii="Cambria" w:hAnsi="Cambria"/>
        </w:rPr>
      </w:pPr>
    </w:p>
    <w:p w14:paraId="52C512B4" w14:textId="26A1A79B" w:rsidR="00650737" w:rsidRDefault="00650737" w:rsidP="00650737">
      <w:pPr>
        <w:rPr>
          <w:rFonts w:ascii="Cambria" w:hAnsi="Cambria" w:cs="Courier New"/>
          <w:bCs/>
        </w:rPr>
      </w:pPr>
    </w:p>
    <w:p w14:paraId="6D6B62C6" w14:textId="77777777" w:rsidR="00650737" w:rsidRPr="00A06783" w:rsidRDefault="00650737" w:rsidP="00650737">
      <w:pPr>
        <w:rPr>
          <w:rFonts w:ascii="Cambria" w:hAnsi="Cambria" w:cs="Courier New"/>
          <w:bCs/>
        </w:rPr>
      </w:pPr>
    </w:p>
    <w:p w14:paraId="4BB92889" w14:textId="77777777" w:rsidR="00650737" w:rsidRDefault="00650737" w:rsidP="00650737">
      <w:pPr>
        <w:rPr>
          <w:rFonts w:ascii="Courier New" w:hAnsi="Courier New" w:cs="Courier New"/>
          <w:b/>
          <w:sz w:val="20"/>
          <w:szCs w:val="20"/>
        </w:rPr>
      </w:pPr>
    </w:p>
    <w:p w14:paraId="1954EB1C" w14:textId="77777777" w:rsidR="00650737" w:rsidRPr="00EF2F5A" w:rsidRDefault="00650737" w:rsidP="00650737">
      <w:r w:rsidRPr="00EF2F5A">
        <w:rPr>
          <w:rFonts w:ascii="Courier New" w:hAnsi="Courier New" w:cs="Courier New"/>
          <w:b/>
          <w:sz w:val="20"/>
          <w:szCs w:val="20"/>
        </w:rPr>
        <w:t>Kontakty:</w:t>
      </w:r>
    </w:p>
    <w:p w14:paraId="69CC54C1" w14:textId="77777777" w:rsidR="00650737" w:rsidRPr="00EF2F5A" w:rsidRDefault="00650737" w:rsidP="00650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ARGO spol. s r. o.</w:t>
      </w:r>
    </w:p>
    <w:p w14:paraId="5EDC6A2B" w14:textId="77777777" w:rsidR="00650737" w:rsidRPr="00EF2F5A" w:rsidRDefault="00650737" w:rsidP="00650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Milíčova 13</w:t>
      </w:r>
    </w:p>
    <w:p w14:paraId="48E1EFB4" w14:textId="77777777" w:rsidR="00650737" w:rsidRPr="00EF2F5A" w:rsidRDefault="00650737" w:rsidP="00650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 xml:space="preserve">e-mail: </w:t>
      </w:r>
      <w:hyperlink r:id="rId6" w:history="1">
        <w:r w:rsidRPr="00EF2F5A">
          <w:rPr>
            <w:rStyle w:val="Hypertextovodkaz"/>
            <w:rFonts w:ascii="Courier New" w:hAnsi="Courier New" w:cs="Courier New"/>
            <w:sz w:val="20"/>
            <w:szCs w:val="20"/>
          </w:rPr>
          <w:t>zdena.krikavova@argo.cz</w:t>
        </w:r>
      </w:hyperlink>
    </w:p>
    <w:p w14:paraId="1EB59E71" w14:textId="77777777" w:rsidR="00650737" w:rsidRPr="00EF2F5A" w:rsidRDefault="00650737" w:rsidP="00650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" w:history="1">
        <w:r w:rsidRPr="00EF2F5A">
          <w:rPr>
            <w:rStyle w:val="Hypertextovodkaz"/>
            <w:rFonts w:ascii="Courier New" w:hAnsi="Courier New" w:cs="Courier New"/>
            <w:sz w:val="20"/>
            <w:szCs w:val="20"/>
          </w:rPr>
          <w:t>www.argo.cz</w:t>
        </w:r>
      </w:hyperlink>
    </w:p>
    <w:p w14:paraId="388C048E" w14:textId="77777777" w:rsidR="00650737" w:rsidRPr="00EF2F5A" w:rsidRDefault="00650737" w:rsidP="00650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14:paraId="6E979B91" w14:textId="77777777" w:rsidR="00650737" w:rsidRPr="00EF2F5A" w:rsidRDefault="00650737" w:rsidP="00650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 w:rsidRPr="00EF2F5A">
        <w:rPr>
          <w:rFonts w:ascii="Courier New" w:hAnsi="Courier New" w:cs="Courier New"/>
          <w:b/>
          <w:sz w:val="20"/>
          <w:szCs w:val="20"/>
        </w:rPr>
        <w:t>Mediální zastoupení:</w:t>
      </w:r>
    </w:p>
    <w:p w14:paraId="4937FDAA" w14:textId="77777777" w:rsidR="00650737" w:rsidRPr="00EF2F5A" w:rsidRDefault="00650737" w:rsidP="00650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Radka Potměšilová</w:t>
      </w:r>
    </w:p>
    <w:p w14:paraId="040B437F" w14:textId="77777777" w:rsidR="00650737" w:rsidRDefault="00650737" w:rsidP="00650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telefon: 736737266</w:t>
      </w:r>
    </w:p>
    <w:p w14:paraId="3F28FF5B" w14:textId="77777777" w:rsidR="00650737" w:rsidRPr="00EF2F5A" w:rsidRDefault="00650737" w:rsidP="00650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 xml:space="preserve">e-mail: </w:t>
      </w:r>
      <w:hyperlink r:id="rId8" w:history="1">
        <w:r w:rsidRPr="00EF2F5A">
          <w:rPr>
            <w:rStyle w:val="Hypertextovodkaz"/>
            <w:rFonts w:ascii="Courier New" w:hAnsi="Courier New" w:cs="Courier New"/>
            <w:sz w:val="20"/>
            <w:szCs w:val="20"/>
          </w:rPr>
          <w:t>radka@2media.cz</w:t>
        </w:r>
      </w:hyperlink>
    </w:p>
    <w:p w14:paraId="22D923F2" w14:textId="77777777" w:rsidR="00650737" w:rsidRPr="00B315FA" w:rsidRDefault="00650737" w:rsidP="00650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www.2media.cz</w:t>
      </w:r>
    </w:p>
    <w:p w14:paraId="0B155AE5" w14:textId="77777777" w:rsidR="00941689" w:rsidRDefault="00FF0912"/>
    <w:sectPr w:rsidR="00941689" w:rsidSect="00162C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737"/>
    <w:rsid w:val="00063894"/>
    <w:rsid w:val="00162C29"/>
    <w:rsid w:val="00464188"/>
    <w:rsid w:val="0063199B"/>
    <w:rsid w:val="00650737"/>
    <w:rsid w:val="007D6B56"/>
    <w:rsid w:val="00A8373F"/>
    <w:rsid w:val="00B24D8E"/>
    <w:rsid w:val="00EE60FD"/>
    <w:rsid w:val="00FA5DA0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AAC1"/>
  <w15:chartTrackingRefBased/>
  <w15:docId w15:val="{2CA75CE3-AE47-8047-B81E-7F7A7F28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737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50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@2medi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g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ena.krikavova@argo.cz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Potměšilová</dc:creator>
  <cp:keywords/>
  <dc:description/>
  <cp:lastModifiedBy>Radoslava Potměšilová</cp:lastModifiedBy>
  <cp:revision>1</cp:revision>
  <dcterms:created xsi:type="dcterms:W3CDTF">2021-04-13T11:00:00Z</dcterms:created>
  <dcterms:modified xsi:type="dcterms:W3CDTF">2021-04-13T11:27:00Z</dcterms:modified>
</cp:coreProperties>
</file>