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B17E8" w14:textId="77777777" w:rsidR="007050FB" w:rsidRPr="00EF2F5A" w:rsidRDefault="007050FB" w:rsidP="007050FB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6"/>
          <w:szCs w:val="36"/>
          <w:lang w:eastAsia="cs-CZ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2CE3B7" wp14:editId="7128BF6A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1438275" cy="1171575"/>
            <wp:effectExtent l="0" t="0" r="0" b="0"/>
            <wp:wrapSquare wrapText="bothSides"/>
            <wp:docPr id="6" name="Obrázek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2F5A">
        <w:rPr>
          <w:rFonts w:ascii="Times New Roman" w:eastAsia="Times New Roman" w:hAnsi="Times New Roman"/>
          <w:b/>
          <w:bCs/>
          <w:sz w:val="36"/>
          <w:szCs w:val="36"/>
          <w:lang w:eastAsia="cs-CZ"/>
        </w:rPr>
        <w:br w:type="textWrapping" w:clear="all"/>
      </w:r>
    </w:p>
    <w:p w14:paraId="345109D5" w14:textId="77777777" w:rsidR="007050FB" w:rsidRPr="00EF2F5A" w:rsidRDefault="007050FB" w:rsidP="007050FB">
      <w:pPr>
        <w:pBdr>
          <w:bottom w:val="single" w:sz="12" w:space="1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/>
          <w:bCs/>
          <w:sz w:val="20"/>
          <w:szCs w:val="20"/>
          <w:lang w:eastAsia="cs-CZ"/>
        </w:rPr>
      </w:pPr>
      <w:r w:rsidRPr="00EF2F5A">
        <w:rPr>
          <w:rFonts w:ascii="Verdana" w:eastAsia="Times New Roman" w:hAnsi="Verdana"/>
          <w:bCs/>
          <w:sz w:val="20"/>
          <w:szCs w:val="20"/>
          <w:lang w:eastAsia="cs-CZ"/>
        </w:rPr>
        <w:t>TISKOVÁ ZPRÁVA</w:t>
      </w:r>
    </w:p>
    <w:p w14:paraId="23F2EF19" w14:textId="1FD3B479" w:rsidR="007050FB" w:rsidRDefault="007050FB" w:rsidP="007050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ROBOT100</w:t>
      </w:r>
    </w:p>
    <w:p w14:paraId="17BF4593" w14:textId="12E34050" w:rsidR="007050FB" w:rsidRDefault="007050FB" w:rsidP="007050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  <w:r>
        <w:rPr>
          <w:rFonts w:eastAsia="MS Mincho" w:cs="Lucida Grande"/>
          <w:b/>
          <w:color w:val="262626"/>
          <w:sz w:val="32"/>
          <w:szCs w:val="32"/>
        </w:rPr>
        <w:t>Povídková antologie ke stoletému výročí slova robot</w:t>
      </w:r>
    </w:p>
    <w:p w14:paraId="39CB46D5" w14:textId="77777777" w:rsidR="007050FB" w:rsidRDefault="007050FB" w:rsidP="007050FB">
      <w:pPr>
        <w:spacing w:after="0" w:line="240" w:lineRule="auto"/>
        <w:jc w:val="center"/>
        <w:rPr>
          <w:rFonts w:eastAsia="MS Mincho" w:cs="Lucida Grande"/>
          <w:b/>
          <w:color w:val="262626"/>
          <w:sz w:val="32"/>
          <w:szCs w:val="32"/>
        </w:rPr>
      </w:pPr>
    </w:p>
    <w:p w14:paraId="4C26C54B" w14:textId="58128DE5" w:rsidR="007050FB" w:rsidRDefault="00D8625B" w:rsidP="004D6219">
      <w:pPr>
        <w:spacing w:before="120" w:after="0" w:line="276" w:lineRule="auto"/>
        <w:jc w:val="both"/>
        <w:rPr>
          <w:rFonts w:eastAsia="Times New Roman"/>
          <w:i/>
          <w:iCs/>
          <w:sz w:val="24"/>
          <w:szCs w:val="24"/>
          <w:lang w:eastAsia="cs-CZ"/>
        </w:rPr>
      </w:pPr>
      <w:r>
        <w:rPr>
          <w:rFonts w:eastAsia="Times New Roman"/>
          <w:i/>
          <w:iCs/>
          <w:noProof/>
          <w:sz w:val="24"/>
          <w:szCs w:val="24"/>
          <w:lang w:eastAsia="cs-CZ"/>
        </w:rPr>
        <w:drawing>
          <wp:anchor distT="0" distB="0" distL="114300" distR="114300" simplePos="0" relativeHeight="251660288" behindDoc="0" locked="0" layoutInCell="1" allowOverlap="1" wp14:anchorId="15086F0B" wp14:editId="5C9593FE">
            <wp:simplePos x="0" y="0"/>
            <wp:positionH relativeFrom="margin">
              <wp:posOffset>0</wp:posOffset>
            </wp:positionH>
            <wp:positionV relativeFrom="margin">
              <wp:posOffset>2804466</wp:posOffset>
            </wp:positionV>
            <wp:extent cx="1993900" cy="2997200"/>
            <wp:effectExtent l="0" t="0" r="0" b="0"/>
            <wp:wrapSquare wrapText="bothSides"/>
            <wp:docPr id="1" name="Obrázek 1" descr="Obsah obrázku budova, podepsat, fotka, zastavi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 descr="Obsah obrázku budova, podepsat, fotka, zastavit&#10;&#10;Popis byl vytvořen automaticky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900" cy="2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50FB">
        <w:rPr>
          <w:rFonts w:eastAsia="Times New Roman"/>
          <w:i/>
          <w:iCs/>
          <w:sz w:val="24"/>
          <w:szCs w:val="24"/>
          <w:lang w:eastAsia="cs-CZ"/>
        </w:rPr>
        <w:t>400</w:t>
      </w:r>
      <w:r w:rsidR="007050FB" w:rsidRPr="00433986">
        <w:rPr>
          <w:rFonts w:eastAsia="Times New Roman"/>
          <w:i/>
          <w:iCs/>
          <w:sz w:val="24"/>
          <w:szCs w:val="24"/>
          <w:lang w:eastAsia="cs-CZ"/>
        </w:rPr>
        <w:t xml:space="preserve"> </w:t>
      </w:r>
      <w:r w:rsidR="007050FB">
        <w:rPr>
          <w:rFonts w:eastAsia="Times New Roman"/>
          <w:i/>
          <w:iCs/>
          <w:sz w:val="24"/>
          <w:szCs w:val="24"/>
          <w:lang w:eastAsia="cs-CZ"/>
        </w:rPr>
        <w:t xml:space="preserve">stran, doporučená cena 398 Kč. Sestavili Jaroslav Olša jr. </w:t>
      </w:r>
      <w:r>
        <w:rPr>
          <w:rFonts w:eastAsia="Times New Roman"/>
          <w:i/>
          <w:iCs/>
          <w:sz w:val="24"/>
          <w:szCs w:val="24"/>
          <w:lang w:eastAsia="cs-CZ"/>
        </w:rPr>
        <w:t>a</w:t>
      </w:r>
      <w:r w:rsidR="007050FB">
        <w:rPr>
          <w:rFonts w:eastAsia="Times New Roman"/>
          <w:i/>
          <w:iCs/>
          <w:sz w:val="24"/>
          <w:szCs w:val="24"/>
          <w:lang w:eastAsia="cs-CZ"/>
        </w:rPr>
        <w:t xml:space="preserve"> Richard Klíčník.</w:t>
      </w:r>
    </w:p>
    <w:p w14:paraId="4B55E5A7" w14:textId="77777777" w:rsidR="006D4088" w:rsidRDefault="007050FB" w:rsidP="004D6219">
      <w:pPr>
        <w:spacing w:before="120" w:after="0" w:line="276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>V roce 1920 píše Karel Čapek hru, jejímiž hrdiny jsou „umělí dělníci“ nebo „</w:t>
      </w:r>
      <w:r w:rsidR="00016F5D">
        <w:rPr>
          <w:rFonts w:eastAsia="Times New Roman" w:cs="Arial"/>
          <w:color w:val="000000"/>
          <w:sz w:val="24"/>
          <w:szCs w:val="24"/>
          <w:lang w:eastAsia="cs-CZ"/>
        </w:rPr>
        <w:t xml:space="preserve">inteligentní pracovní stroje“. Karel Čapek je chtěl původně pojmenovat </w:t>
      </w:r>
      <w:proofErr w:type="spellStart"/>
      <w:r w:rsidR="00016F5D" w:rsidRPr="00016F5D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laboři</w:t>
      </w:r>
      <w:proofErr w:type="spellEnd"/>
      <w:r w:rsidR="00016F5D">
        <w:rPr>
          <w:rFonts w:eastAsia="Times New Roman" w:cs="Arial"/>
          <w:color w:val="000000"/>
          <w:sz w:val="24"/>
          <w:szCs w:val="24"/>
          <w:lang w:eastAsia="cs-CZ"/>
        </w:rPr>
        <w:t xml:space="preserve">, ale nebyl se slovem spokojen, to jeho bratr, malíř Josef, mu poradil </w:t>
      </w:r>
      <w:r w:rsidR="00016F5D" w:rsidRPr="00016F5D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roboty</w:t>
      </w:r>
      <w:r w:rsidR="00016F5D">
        <w:rPr>
          <w:rFonts w:eastAsia="Times New Roman" w:cs="Arial"/>
          <w:color w:val="000000"/>
          <w:sz w:val="24"/>
          <w:szCs w:val="24"/>
          <w:lang w:eastAsia="cs-CZ"/>
        </w:rPr>
        <w:t xml:space="preserve">. Hra R.U.R. se po úspěchu na domácí scéně dostala počátkem 20. let do New Yorku, Londýna, Vídně, Berlína a dalších světových metropolí. Ocenil ji H. G. </w:t>
      </w:r>
      <w:proofErr w:type="spellStart"/>
      <w:r w:rsidR="00016F5D">
        <w:rPr>
          <w:rFonts w:eastAsia="Times New Roman" w:cs="Arial"/>
          <w:color w:val="000000"/>
          <w:sz w:val="24"/>
          <w:szCs w:val="24"/>
          <w:lang w:eastAsia="cs-CZ"/>
        </w:rPr>
        <w:t>Wells</w:t>
      </w:r>
      <w:proofErr w:type="spellEnd"/>
      <w:r w:rsidR="00016F5D">
        <w:rPr>
          <w:rFonts w:eastAsia="Times New Roman" w:cs="Arial"/>
          <w:color w:val="000000"/>
          <w:sz w:val="24"/>
          <w:szCs w:val="24"/>
          <w:lang w:eastAsia="cs-CZ"/>
        </w:rPr>
        <w:t>, slavný autor Války světů a jeden z</w:t>
      </w:r>
      <w:r w:rsidR="006D4088">
        <w:rPr>
          <w:rFonts w:eastAsia="Times New Roman" w:cs="Arial"/>
          <w:color w:val="000000"/>
          <w:sz w:val="24"/>
          <w:szCs w:val="24"/>
          <w:lang w:eastAsia="cs-CZ"/>
        </w:rPr>
        <w:t xml:space="preserve"> tehdejších </w:t>
      </w:r>
      <w:r w:rsidR="00016F5D">
        <w:rPr>
          <w:rFonts w:eastAsia="Times New Roman" w:cs="Arial"/>
          <w:color w:val="000000"/>
          <w:sz w:val="24"/>
          <w:szCs w:val="24"/>
          <w:lang w:eastAsia="cs-CZ"/>
        </w:rPr>
        <w:t>nejvlivnějších světových intelektuálů. V roce 1938 se R.U.R. stalo první televizní inscenací v historii science fiction, když j</w:t>
      </w:r>
      <w:r w:rsidR="006D4088">
        <w:rPr>
          <w:rFonts w:eastAsia="Times New Roman" w:cs="Arial"/>
          <w:color w:val="000000"/>
          <w:sz w:val="24"/>
          <w:szCs w:val="24"/>
          <w:lang w:eastAsia="cs-CZ"/>
        </w:rPr>
        <w:t>i</w:t>
      </w:r>
      <w:r w:rsidR="00016F5D">
        <w:rPr>
          <w:rFonts w:eastAsia="Times New Roman" w:cs="Arial"/>
          <w:color w:val="000000"/>
          <w:sz w:val="24"/>
          <w:szCs w:val="24"/>
          <w:lang w:eastAsia="cs-CZ"/>
        </w:rPr>
        <w:t xml:space="preserve"> jako jeden ze svých prvních dramatických počinů uvedla BBC. </w:t>
      </w:r>
    </w:p>
    <w:p w14:paraId="4B8AACC2" w14:textId="6B58DE52" w:rsidR="00016F5D" w:rsidRDefault="00016F5D" w:rsidP="004D6219">
      <w:pPr>
        <w:spacing w:before="120" w:after="0" w:line="276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Slovo </w:t>
      </w:r>
      <w:r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robot 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a téma umělých bytostí či živých strojů dále rozvíjel Isaac 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Asimov</w:t>
      </w:r>
      <w:proofErr w:type="spellEnd"/>
      <w:r w:rsidR="00D8625B">
        <w:rPr>
          <w:rFonts w:eastAsia="Times New Roman" w:cs="Arial"/>
          <w:color w:val="000000"/>
          <w:sz w:val="24"/>
          <w:szCs w:val="24"/>
          <w:lang w:eastAsia="cs-CZ"/>
        </w:rPr>
        <w:t>, který navíc robotův český původ i Čapkovu hru vždy připomínal.</w:t>
      </w:r>
    </w:p>
    <w:p w14:paraId="2E9824FE" w14:textId="77777777" w:rsidR="006D4088" w:rsidRPr="006D4088" w:rsidRDefault="00D8625B" w:rsidP="004D6219">
      <w:pPr>
        <w:spacing w:after="0" w:line="276" w:lineRule="auto"/>
        <w:rPr>
          <w:rFonts w:eastAsia="Times New Roman"/>
          <w:color w:val="000000" w:themeColor="text1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Antologie ROBOT100 vznikla díky nápadu jednoho z hybatelů českého SF 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fandomu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a neúnavného propagátora české science fiction ve světě, diplomata Jaroslava Olši jr., a iniciativě redakce nakladatelství Argo. K jedenácti českým (</w:t>
      </w:r>
      <w:r w:rsidRPr="00D8625B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Emil Hakl</w:t>
      </w: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, 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Vilma Kadlečková, Pavel Kosatík, Jaroslav Mostecký, Ondřej Neff, Julie Nováková, František Novotný, Jiří W. Procházka,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Chaim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Cigan</w:t>
      </w:r>
      <w:proofErr w:type="spellEnd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, Petr Stančík, Jaroslav Veis</w:t>
      </w:r>
      <w:r>
        <w:rPr>
          <w:rFonts w:eastAsia="Times New Roman" w:cs="Arial"/>
          <w:color w:val="000000"/>
          <w:sz w:val="24"/>
          <w:szCs w:val="24"/>
          <w:lang w:eastAsia="cs-CZ"/>
        </w:rPr>
        <w:t>) a jednomu slovenskému autorovi (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Michal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Hvorecký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) se v ní připojil i světově proslulý britský spisovatel </w:t>
      </w:r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 xml:space="preserve">Ben </w:t>
      </w:r>
      <w:proofErr w:type="spellStart"/>
      <w:r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Aaronovitch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. </w:t>
      </w:r>
      <w:r w:rsidR="006D4088" w:rsidRPr="006D4088">
        <w:rPr>
          <w:rFonts w:eastAsia="Times New Roman" w:cs="Arial"/>
          <w:color w:val="000000" w:themeColor="text1"/>
          <w:sz w:val="24"/>
          <w:szCs w:val="24"/>
          <w:shd w:val="clear" w:color="auto" w:fill="FFFFFF"/>
          <w:lang w:eastAsia="cs-CZ"/>
        </w:rPr>
        <w:t>Oslovení autoři dostali jediné zadání – spojit své texty s myšlenkami původního Čapkova díla, a pokud možno v nich odkrýt, které z jeho myšlenek v lidech dosud rezonují i po celém století.</w:t>
      </w:r>
    </w:p>
    <w:p w14:paraId="06266051" w14:textId="5AF03FFE" w:rsidR="00D8625B" w:rsidRDefault="00D8625B" w:rsidP="004D6219">
      <w:pPr>
        <w:spacing w:before="120" w:after="0" w:line="276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Povídky provází předmluva Jaroslava Veise a doslov Roberta 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Silverberga</w:t>
      </w:r>
      <w:proofErr w:type="spellEnd"/>
      <w:r>
        <w:rPr>
          <w:rFonts w:eastAsia="Times New Roman" w:cs="Arial"/>
          <w:color w:val="000000"/>
          <w:sz w:val="24"/>
          <w:szCs w:val="24"/>
          <w:lang w:eastAsia="cs-CZ"/>
        </w:rPr>
        <w:t xml:space="preserve"> Sto let robotů.</w:t>
      </w:r>
      <w:r w:rsidR="006D4088">
        <w:rPr>
          <w:rFonts w:eastAsia="Times New Roman" w:cs="Arial"/>
          <w:color w:val="000000"/>
          <w:sz w:val="24"/>
          <w:szCs w:val="24"/>
          <w:lang w:eastAsia="cs-CZ"/>
        </w:rPr>
        <w:t xml:space="preserve"> Obálka je dílem Mikuláše </w:t>
      </w:r>
      <w:proofErr w:type="spellStart"/>
      <w:r w:rsidR="006D4088">
        <w:rPr>
          <w:rFonts w:eastAsia="Times New Roman" w:cs="Arial"/>
          <w:color w:val="000000"/>
          <w:sz w:val="24"/>
          <w:szCs w:val="24"/>
          <w:lang w:eastAsia="cs-CZ"/>
        </w:rPr>
        <w:t>Podprockého</w:t>
      </w:r>
      <w:proofErr w:type="spellEnd"/>
      <w:r w:rsidR="006D4088">
        <w:rPr>
          <w:rFonts w:eastAsia="Times New Roman" w:cs="Arial"/>
          <w:color w:val="000000"/>
          <w:sz w:val="24"/>
          <w:szCs w:val="24"/>
          <w:lang w:eastAsia="cs-CZ"/>
        </w:rPr>
        <w:t>. Kniha vychází v nakladatelství Argo jako 4444. svazek.</w:t>
      </w:r>
    </w:p>
    <w:p w14:paraId="4DD3ED1C" w14:textId="669C1186" w:rsidR="006D4088" w:rsidRPr="00D8625B" w:rsidRDefault="006D4088" w:rsidP="004D6219">
      <w:pPr>
        <w:spacing w:before="120" w:after="0" w:line="276" w:lineRule="auto"/>
        <w:rPr>
          <w:rFonts w:eastAsia="Times New Roman" w:cs="Arial"/>
          <w:color w:val="000000"/>
          <w:sz w:val="24"/>
          <w:szCs w:val="24"/>
          <w:lang w:eastAsia="cs-CZ"/>
        </w:rPr>
      </w:pPr>
      <w:r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Následovat bude komiksová podoba R.U.R. z pera talentované kreslířky a animátorky Kateřiny </w:t>
      </w:r>
      <w:proofErr w:type="spellStart"/>
      <w:r>
        <w:rPr>
          <w:rFonts w:eastAsia="Times New Roman" w:cs="Arial"/>
          <w:color w:val="000000"/>
          <w:sz w:val="24"/>
          <w:szCs w:val="24"/>
          <w:lang w:eastAsia="cs-CZ"/>
        </w:rPr>
        <w:t>Čupové</w:t>
      </w:r>
      <w:proofErr w:type="spellEnd"/>
      <w:r w:rsidR="004D6219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14:paraId="154A4455" w14:textId="0A185554" w:rsidR="007050FB" w:rsidRPr="007050FB" w:rsidRDefault="007050FB" w:rsidP="004D6219">
      <w:pPr>
        <w:spacing w:after="0" w:line="276" w:lineRule="auto"/>
        <w:rPr>
          <w:rFonts w:eastAsia="Times New Roman"/>
          <w:sz w:val="24"/>
          <w:szCs w:val="24"/>
          <w:lang w:eastAsia="cs-CZ"/>
        </w:rPr>
      </w:pPr>
      <w:r w:rsidRPr="007050FB">
        <w:rPr>
          <w:rFonts w:eastAsia="Times New Roman" w:cs="Arial"/>
          <w:color w:val="000000"/>
          <w:sz w:val="24"/>
          <w:szCs w:val="24"/>
          <w:lang w:eastAsia="cs-CZ"/>
        </w:rPr>
        <w:br/>
        <w:t>Vydání knihy podpořilo Ministerstvo kultury České republiky</w:t>
      </w:r>
    </w:p>
    <w:p w14:paraId="0A9CCFCE" w14:textId="77777777" w:rsidR="007050FB" w:rsidRPr="004753FA" w:rsidRDefault="007050FB" w:rsidP="007050FB">
      <w:pPr>
        <w:spacing w:after="0" w:line="240" w:lineRule="auto"/>
        <w:rPr>
          <w:rFonts w:eastAsia="Times New Roman" w:cs="Courier New"/>
          <w:bCs/>
          <w:sz w:val="24"/>
          <w:szCs w:val="24"/>
          <w:lang w:eastAsia="cs-CZ"/>
        </w:rPr>
      </w:pPr>
    </w:p>
    <w:p w14:paraId="3CDCC5D6" w14:textId="77777777" w:rsidR="007050FB" w:rsidRPr="00EF2F5A" w:rsidRDefault="007050FB" w:rsidP="007050FB">
      <w:pPr>
        <w:spacing w:after="0" w:line="240" w:lineRule="auto"/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Kontakty:</w:t>
      </w:r>
    </w:p>
    <w:p w14:paraId="7C9E7ED3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ARGO spol. s r. o.</w:t>
      </w:r>
    </w:p>
    <w:p w14:paraId="67746DEB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Milíčova 13</w:t>
      </w:r>
    </w:p>
    <w:p w14:paraId="78A9C794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6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zdena.krikavova@argo.cz</w:t>
        </w:r>
      </w:hyperlink>
    </w:p>
    <w:p w14:paraId="245A7898" w14:textId="77777777" w:rsidR="007050FB" w:rsidRPr="00EF2F5A" w:rsidRDefault="004D6219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hyperlink r:id="rId7" w:history="1">
        <w:r w:rsidR="007050FB"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www.argo.cz</w:t>
        </w:r>
      </w:hyperlink>
    </w:p>
    <w:p w14:paraId="3DD13490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</w:p>
    <w:p w14:paraId="1DDA4DE2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b/>
          <w:sz w:val="20"/>
          <w:szCs w:val="20"/>
          <w:lang w:eastAsia="cs-CZ"/>
        </w:rPr>
        <w:t>Mediální zastoupení:</w:t>
      </w:r>
    </w:p>
    <w:p w14:paraId="5AEA9B36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Radka Potměšilová</w:t>
      </w:r>
    </w:p>
    <w:p w14:paraId="755144B9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2media.cz s.r.o.</w:t>
      </w:r>
      <w:r w:rsidRPr="004753FA">
        <w:rPr>
          <w:rFonts w:ascii="Courier New" w:eastAsia="Times New Roman" w:hAnsi="Courier New" w:cs="Courier New"/>
          <w:noProof/>
          <w:sz w:val="20"/>
          <w:szCs w:val="20"/>
          <w:lang w:eastAsia="cs-CZ"/>
        </w:rPr>
        <w:t xml:space="preserve"> </w:t>
      </w:r>
    </w:p>
    <w:p w14:paraId="49C672CE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Pařížská 13</w:t>
      </w:r>
    </w:p>
    <w:p w14:paraId="5D2F1D94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110 00 Praha 1 - Staré Město</w:t>
      </w:r>
    </w:p>
    <w:p w14:paraId="738EA150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mobil: 724 702 241</w:t>
      </w:r>
    </w:p>
    <w:p w14:paraId="41CF5F24" w14:textId="77777777" w:rsidR="007050FB" w:rsidRPr="00EF2F5A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 xml:space="preserve">e-mail: </w:t>
      </w:r>
      <w:hyperlink r:id="rId8" w:history="1">
        <w:r w:rsidRPr="00EF2F5A">
          <w:rPr>
            <w:rStyle w:val="Hypertextovodkaz"/>
            <w:rFonts w:ascii="Courier New" w:eastAsia="Times New Roman" w:hAnsi="Courier New" w:cs="Courier New"/>
            <w:sz w:val="20"/>
            <w:szCs w:val="20"/>
            <w:lang w:eastAsia="cs-CZ"/>
          </w:rPr>
          <w:t>radka@2media.cz</w:t>
        </w:r>
      </w:hyperlink>
    </w:p>
    <w:p w14:paraId="727430B6" w14:textId="1ED5839F" w:rsidR="00941689" w:rsidRPr="007050FB" w:rsidRDefault="007050FB" w:rsidP="00705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  <w:r w:rsidRPr="00EF2F5A">
        <w:rPr>
          <w:rFonts w:ascii="Courier New" w:eastAsia="Times New Roman" w:hAnsi="Courier New" w:cs="Courier New"/>
          <w:sz w:val="20"/>
          <w:szCs w:val="20"/>
          <w:lang w:eastAsia="cs-CZ"/>
        </w:rPr>
        <w:t>www.2media.cz</w:t>
      </w:r>
    </w:p>
    <w:sectPr w:rsidR="00941689" w:rsidRPr="007050FB" w:rsidSect="00162C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FB"/>
    <w:rsid w:val="00016F5D"/>
    <w:rsid w:val="00063894"/>
    <w:rsid w:val="00162C29"/>
    <w:rsid w:val="00464188"/>
    <w:rsid w:val="004D6219"/>
    <w:rsid w:val="0063199B"/>
    <w:rsid w:val="006D4088"/>
    <w:rsid w:val="007050FB"/>
    <w:rsid w:val="00A8373F"/>
    <w:rsid w:val="00B24D8E"/>
    <w:rsid w:val="00D8625B"/>
    <w:rsid w:val="00EE60FD"/>
    <w:rsid w:val="00FA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D303"/>
  <w15:chartTrackingRefBased/>
  <w15:docId w15:val="{5BF0F1BB-3B32-7F4D-AB7C-6200E5E28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50FB"/>
    <w:pPr>
      <w:spacing w:after="160" w:line="252" w:lineRule="auto"/>
    </w:pPr>
    <w:rPr>
      <w:rFonts w:ascii="Cambria" w:eastAsia="Cambria" w:hAnsi="Cambria" w:cs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7050FB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705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42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ka@2medi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go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dena.krikavova@argo.cz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Radoslava Potměšilová</dc:creator>
  <cp:keywords/>
  <dc:description/>
  <cp:lastModifiedBy>Radoslava Potměšilová</cp:lastModifiedBy>
  <cp:revision>2</cp:revision>
  <dcterms:created xsi:type="dcterms:W3CDTF">2020-10-22T14:40:00Z</dcterms:created>
  <dcterms:modified xsi:type="dcterms:W3CDTF">2020-10-22T15:29:00Z</dcterms:modified>
</cp:coreProperties>
</file>