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DCA" w:rsidRPr="00EF2F5A" w:rsidRDefault="00F32DCA" w:rsidP="00F32DCA">
      <w:pPr>
        <w:spacing w:before="100" w:beforeAutospacing="1" w:after="100" w:afterAutospacing="1"/>
        <w:rPr>
          <w:b/>
          <w:bCs/>
          <w:sz w:val="36"/>
          <w:szCs w:val="36"/>
        </w:rPr>
      </w:pPr>
      <w:r>
        <w:rPr>
          <w:noProof/>
          <w:lang w:val="en-US"/>
        </w:rPr>
        <w:drawing>
          <wp:anchor distT="0" distB="0" distL="114300" distR="114300" simplePos="0" relativeHeight="251659264" behindDoc="0" locked="0" layoutInCell="1" allowOverlap="1" wp14:anchorId="2DB2412A" wp14:editId="2A7AA8FF">
            <wp:simplePos x="0" y="0"/>
            <wp:positionH relativeFrom="column">
              <wp:align>right</wp:align>
            </wp:positionH>
            <wp:positionV relativeFrom="paragraph">
              <wp:align>top</wp:align>
            </wp:positionV>
            <wp:extent cx="1438275" cy="1171575"/>
            <wp:effectExtent l="0" t="0" r="0" b="0"/>
            <wp:wrapSquare wrapText="bothSides"/>
            <wp:docPr id="6" name="Obrázek 2" descr="Obsah obrázku kreslení&#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F5A">
        <w:rPr>
          <w:b/>
          <w:bCs/>
          <w:sz w:val="36"/>
          <w:szCs w:val="36"/>
        </w:rPr>
        <w:br w:type="textWrapping" w:clear="all"/>
      </w:r>
    </w:p>
    <w:p w:rsidR="00F32DCA" w:rsidRPr="00EF2F5A" w:rsidRDefault="00F32DCA" w:rsidP="00F32DCA">
      <w:pPr>
        <w:pBdr>
          <w:bottom w:val="single" w:sz="12" w:space="1" w:color="auto"/>
        </w:pBdr>
        <w:spacing w:before="100" w:beforeAutospacing="1" w:after="100" w:afterAutospacing="1"/>
        <w:jc w:val="both"/>
        <w:rPr>
          <w:rFonts w:ascii="Verdana" w:hAnsi="Verdana"/>
          <w:bCs/>
          <w:sz w:val="20"/>
          <w:szCs w:val="20"/>
        </w:rPr>
      </w:pPr>
      <w:r w:rsidRPr="00EF2F5A">
        <w:rPr>
          <w:rFonts w:ascii="Verdana" w:hAnsi="Verdana"/>
          <w:bCs/>
          <w:sz w:val="20"/>
          <w:szCs w:val="20"/>
        </w:rPr>
        <w:t>TISKOVÁ ZPRÁVA</w:t>
      </w:r>
    </w:p>
    <w:p w:rsidR="00F32DCA" w:rsidRPr="00F32DCA" w:rsidRDefault="00F32DCA" w:rsidP="00F32DCA">
      <w:pPr>
        <w:jc w:val="center"/>
        <w:rPr>
          <w:rFonts w:cs="Arial"/>
          <w:b/>
          <w:bCs/>
          <w:color w:val="222222"/>
          <w:sz w:val="36"/>
          <w:szCs w:val="36"/>
        </w:rPr>
      </w:pPr>
      <w:bookmarkStart w:id="0" w:name="OLE_LINK6"/>
      <w:bookmarkStart w:id="1" w:name="OLE_LINK5"/>
      <w:bookmarkStart w:id="2" w:name="OLE_LINK2"/>
      <w:bookmarkStart w:id="3" w:name="OLE_LINK1"/>
      <w:bookmarkStart w:id="4" w:name="OLE_LINK24"/>
      <w:bookmarkStart w:id="5" w:name="OLE_LINK23"/>
      <w:r w:rsidRPr="00F32DCA">
        <w:rPr>
          <w:rFonts w:cs="Arial"/>
          <w:b/>
          <w:bCs/>
          <w:color w:val="222222"/>
          <w:sz w:val="36"/>
          <w:szCs w:val="36"/>
        </w:rPr>
        <w:t>Margaret Atwoodová: Svědectví</w:t>
      </w:r>
    </w:p>
    <w:p w:rsidR="00F32DCA" w:rsidRDefault="00F32DCA" w:rsidP="00F32DCA">
      <w:pPr>
        <w:jc w:val="center"/>
        <w:rPr>
          <w:rFonts w:cs="Arial"/>
          <w:b/>
          <w:bCs/>
          <w:color w:val="222222"/>
          <w:sz w:val="28"/>
          <w:szCs w:val="28"/>
        </w:rPr>
      </w:pPr>
      <w:r>
        <w:rPr>
          <w:rFonts w:cs="Arial"/>
          <w:b/>
          <w:bCs/>
          <w:color w:val="222222"/>
          <w:sz w:val="28"/>
          <w:szCs w:val="28"/>
        </w:rPr>
        <w:t>Pokračování Příběhu služebnice po 35 letech!</w:t>
      </w:r>
    </w:p>
    <w:p w:rsidR="00506741" w:rsidRDefault="00506741" w:rsidP="00F32DCA">
      <w:pPr>
        <w:jc w:val="center"/>
        <w:rPr>
          <w:rFonts w:cs="Arial"/>
          <w:b/>
          <w:bCs/>
          <w:color w:val="222222"/>
          <w:sz w:val="28"/>
          <w:szCs w:val="28"/>
        </w:rPr>
      </w:pPr>
    </w:p>
    <w:p w:rsidR="00506741" w:rsidRDefault="00506741" w:rsidP="00F32DCA">
      <w:pPr>
        <w:jc w:val="center"/>
        <w:rPr>
          <w:rFonts w:cs="Arial"/>
          <w:b/>
          <w:bCs/>
          <w:color w:val="222222"/>
          <w:sz w:val="28"/>
          <w:szCs w:val="28"/>
        </w:rPr>
      </w:pPr>
    </w:p>
    <w:p w:rsidR="00506741" w:rsidRPr="00C101C4" w:rsidRDefault="00506741" w:rsidP="00F32DCA">
      <w:pPr>
        <w:jc w:val="center"/>
        <w:rPr>
          <w:sz w:val="28"/>
          <w:szCs w:val="28"/>
        </w:rPr>
      </w:pPr>
    </w:p>
    <w:p w:rsidR="00F32DCA" w:rsidRDefault="00F32DCA" w:rsidP="00F32DCA">
      <w:pPr>
        <w:widowControl w:val="0"/>
        <w:autoSpaceDE w:val="0"/>
        <w:autoSpaceDN w:val="0"/>
        <w:adjustRightInd w:val="0"/>
        <w:jc w:val="center"/>
        <w:rPr>
          <w:rFonts w:eastAsia="MS Mincho" w:cs="Lucida Grande"/>
          <w:b/>
          <w:color w:val="262626"/>
          <w:sz w:val="32"/>
          <w:szCs w:val="32"/>
        </w:rPr>
      </w:pPr>
    </w:p>
    <w:p w:rsidR="00F32DCA" w:rsidRPr="002654C2" w:rsidRDefault="00506741" w:rsidP="00F32DCA">
      <w:pPr>
        <w:widowControl w:val="0"/>
        <w:autoSpaceDE w:val="0"/>
        <w:autoSpaceDN w:val="0"/>
        <w:adjustRightInd w:val="0"/>
        <w:spacing w:after="120"/>
        <w:rPr>
          <w:rFonts w:ascii="Cambria" w:eastAsia="MS Mincho" w:hAnsi="Cambria" w:cs="Lucida Grande"/>
          <w:bCs/>
          <w:i/>
          <w:iCs/>
          <w:color w:val="262626"/>
        </w:rPr>
      </w:pPr>
      <w:r>
        <w:rPr>
          <w:rFonts w:ascii="Cambria" w:eastAsia="MS Mincho" w:hAnsi="Cambria" w:cs="Lucida Grande"/>
          <w:bCs/>
          <w:i/>
          <w:iCs/>
          <w:noProof/>
          <w:color w:val="262626"/>
        </w:rPr>
        <w:drawing>
          <wp:anchor distT="0" distB="0" distL="114300" distR="114300" simplePos="0" relativeHeight="251660288" behindDoc="0" locked="0" layoutInCell="1" allowOverlap="1">
            <wp:simplePos x="0" y="0"/>
            <wp:positionH relativeFrom="margin">
              <wp:align>left</wp:align>
            </wp:positionH>
            <wp:positionV relativeFrom="margin">
              <wp:posOffset>3571875</wp:posOffset>
            </wp:positionV>
            <wp:extent cx="1993900" cy="2984500"/>
            <wp:effectExtent l="0" t="0" r="0" b="0"/>
            <wp:wrapSquare wrapText="bothSides"/>
            <wp:docPr id="2" name="Obrázek 2" descr="Obsah obrázku objekt, hodiny,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1039_bg.jpeg"/>
                    <pic:cNvPicPr/>
                  </pic:nvPicPr>
                  <pic:blipFill>
                    <a:blip r:embed="rId5">
                      <a:extLst>
                        <a:ext uri="{28A0092B-C50C-407E-A947-70E740481C1C}">
                          <a14:useLocalDpi xmlns:a14="http://schemas.microsoft.com/office/drawing/2010/main" val="0"/>
                        </a:ext>
                      </a:extLst>
                    </a:blip>
                    <a:stretch>
                      <a:fillRect/>
                    </a:stretch>
                  </pic:blipFill>
                  <pic:spPr>
                    <a:xfrm>
                      <a:off x="0" y="0"/>
                      <a:ext cx="1993900" cy="2984500"/>
                    </a:xfrm>
                    <a:prstGeom prst="rect">
                      <a:avLst/>
                    </a:prstGeom>
                  </pic:spPr>
                </pic:pic>
              </a:graphicData>
            </a:graphic>
          </wp:anchor>
        </w:drawing>
      </w:r>
      <w:r w:rsidR="00F32DCA" w:rsidRPr="002654C2">
        <w:rPr>
          <w:rFonts w:ascii="Cambria" w:eastAsia="MS Mincho" w:hAnsi="Cambria" w:cs="Lucida Grande"/>
          <w:bCs/>
          <w:i/>
          <w:iCs/>
          <w:color w:val="262626"/>
        </w:rPr>
        <w:t xml:space="preserve">Argo, </w:t>
      </w:r>
      <w:r w:rsidR="00F32DCA">
        <w:rPr>
          <w:rFonts w:ascii="Cambria" w:eastAsia="MS Mincho" w:hAnsi="Cambria" w:cs="Lucida Grande"/>
          <w:bCs/>
          <w:i/>
          <w:iCs/>
          <w:color w:val="262626"/>
        </w:rPr>
        <w:t>396</w:t>
      </w:r>
      <w:r w:rsidR="00F32DCA" w:rsidRPr="002654C2">
        <w:rPr>
          <w:rFonts w:ascii="Cambria" w:eastAsia="MS Mincho" w:hAnsi="Cambria" w:cs="Lucida Grande"/>
          <w:bCs/>
          <w:i/>
          <w:iCs/>
          <w:color w:val="262626"/>
        </w:rPr>
        <w:t xml:space="preserve"> stran, </w:t>
      </w:r>
      <w:r w:rsidR="00F32DCA">
        <w:rPr>
          <w:rFonts w:ascii="Cambria" w:eastAsia="MS Mincho" w:hAnsi="Cambria" w:cs="Lucida Grande"/>
          <w:bCs/>
          <w:i/>
          <w:iCs/>
          <w:color w:val="262626"/>
        </w:rPr>
        <w:t>448</w:t>
      </w:r>
      <w:r w:rsidR="00F32DCA" w:rsidRPr="002654C2">
        <w:rPr>
          <w:rFonts w:ascii="Cambria" w:eastAsia="MS Mincho" w:hAnsi="Cambria" w:cs="Lucida Grande"/>
          <w:bCs/>
          <w:i/>
          <w:iCs/>
          <w:color w:val="262626"/>
        </w:rPr>
        <w:t xml:space="preserve"> Kč. Přeložila </w:t>
      </w:r>
      <w:r w:rsidR="00F32DCA">
        <w:rPr>
          <w:rFonts w:ascii="Cambria" w:eastAsia="MS Mincho" w:hAnsi="Cambria" w:cs="Lucida Grande"/>
          <w:bCs/>
          <w:i/>
          <w:iCs/>
          <w:color w:val="262626"/>
        </w:rPr>
        <w:t>Kateřina Klabanová</w:t>
      </w:r>
      <w:r w:rsidR="00F32DCA" w:rsidRPr="002654C2">
        <w:rPr>
          <w:rFonts w:ascii="Cambria" w:eastAsia="MS Mincho" w:hAnsi="Cambria" w:cs="Lucida Grande"/>
          <w:bCs/>
          <w:i/>
          <w:iCs/>
          <w:color w:val="262626"/>
        </w:rPr>
        <w:t>.</w:t>
      </w:r>
    </w:p>
    <w:p w:rsidR="00506741" w:rsidRDefault="00F32DCA" w:rsidP="00506741">
      <w:pPr>
        <w:spacing w:before="120" w:after="120"/>
        <w:rPr>
          <w:rFonts w:ascii="Cambria" w:hAnsi="Cambria" w:cs="Arial"/>
          <w:color w:val="000000"/>
          <w:sz w:val="28"/>
          <w:szCs w:val="28"/>
        </w:rPr>
      </w:pPr>
      <w:r w:rsidRPr="00F32DCA">
        <w:rPr>
          <w:rFonts w:ascii="Cambria" w:hAnsi="Cambria" w:cs="Arial"/>
          <w:color w:val="000000"/>
          <w:sz w:val="28"/>
          <w:szCs w:val="28"/>
          <w:shd w:val="clear" w:color="auto" w:fill="FFFFFF"/>
        </w:rPr>
        <w:t>Když se za Fredovou na konci Příběhu služebnice zabouchly dveře dodávky, neměli čtenáři ani ponětí, zda ji čeká svoboda, vězení, nebo smrt. Ale kdo si počkal, ten se po pětatřiceti letech napětí dočkal Svědectví.</w:t>
      </w:r>
    </w:p>
    <w:p w:rsidR="00506741" w:rsidRDefault="00F32DCA" w:rsidP="00506741">
      <w:pPr>
        <w:spacing w:before="120" w:after="120"/>
        <w:rPr>
          <w:rFonts w:ascii="Cambria" w:hAnsi="Cambria" w:cs="Arial"/>
          <w:color w:val="000000"/>
          <w:sz w:val="28"/>
          <w:szCs w:val="28"/>
        </w:rPr>
      </w:pPr>
      <w:r w:rsidRPr="00F32DCA">
        <w:rPr>
          <w:rFonts w:ascii="Cambria" w:hAnsi="Cambria" w:cs="Arial"/>
          <w:color w:val="000000"/>
          <w:sz w:val="28"/>
          <w:szCs w:val="28"/>
          <w:shd w:val="clear" w:color="auto" w:fill="FFFFFF"/>
        </w:rPr>
        <w:t xml:space="preserve">Margaret Atwoodová pokračuje v příběhu </w:t>
      </w:r>
      <w:proofErr w:type="spellStart"/>
      <w:r w:rsidRPr="00F32DCA">
        <w:rPr>
          <w:rFonts w:ascii="Cambria" w:hAnsi="Cambria" w:cs="Arial"/>
          <w:color w:val="000000"/>
          <w:sz w:val="28"/>
          <w:szCs w:val="28"/>
          <w:shd w:val="clear" w:color="auto" w:fill="FFFFFF"/>
        </w:rPr>
        <w:t>Gileádu</w:t>
      </w:r>
      <w:proofErr w:type="spellEnd"/>
      <w:r w:rsidRPr="00F32DCA">
        <w:rPr>
          <w:rFonts w:ascii="Cambria" w:hAnsi="Cambria" w:cs="Arial"/>
          <w:color w:val="000000"/>
          <w:sz w:val="28"/>
          <w:szCs w:val="28"/>
          <w:shd w:val="clear" w:color="auto" w:fill="FFFFFF"/>
        </w:rPr>
        <w:t xml:space="preserve"> více než patnáct let poté, co June zmizela neznámo kde, a rozvíjí ho ve zdrcujících výpovědích tří ženských hrdinek, které mají s tímto režimem co do činění, byť každá v jiné roli. Ne náhodou získala věhlasná autorka za své čím dál aktuálnější dílo – v němž se sžíravá, bezelstná a neohrožená kritika totality splétají v účinný nástroj – prestižní </w:t>
      </w:r>
      <w:proofErr w:type="spellStart"/>
      <w:r w:rsidRPr="00F32DCA">
        <w:rPr>
          <w:rFonts w:ascii="Cambria" w:hAnsi="Cambria" w:cs="Arial"/>
          <w:color w:val="000000"/>
          <w:sz w:val="28"/>
          <w:szCs w:val="28"/>
          <w:shd w:val="clear" w:color="auto" w:fill="FFFFFF"/>
        </w:rPr>
        <w:t>Bookerovu</w:t>
      </w:r>
      <w:proofErr w:type="spellEnd"/>
      <w:r w:rsidRPr="00F32DCA">
        <w:rPr>
          <w:rFonts w:ascii="Cambria" w:hAnsi="Cambria" w:cs="Arial"/>
          <w:color w:val="000000"/>
          <w:sz w:val="28"/>
          <w:szCs w:val="28"/>
          <w:shd w:val="clear" w:color="auto" w:fill="FFFFFF"/>
        </w:rPr>
        <w:t xml:space="preserve"> cenu.</w:t>
      </w:r>
    </w:p>
    <w:p w:rsidR="00F32DCA" w:rsidRDefault="00F32DCA" w:rsidP="00506741">
      <w:pPr>
        <w:spacing w:before="120" w:after="120"/>
        <w:rPr>
          <w:rFonts w:ascii="Cambria" w:hAnsi="Cambria" w:cs="Arial"/>
          <w:color w:val="000000"/>
          <w:sz w:val="28"/>
          <w:szCs w:val="28"/>
        </w:rPr>
      </w:pPr>
      <w:r w:rsidRPr="00F32DCA">
        <w:rPr>
          <w:rFonts w:ascii="Cambria" w:hAnsi="Cambria" w:cs="Arial"/>
          <w:color w:val="000000"/>
          <w:sz w:val="28"/>
          <w:szCs w:val="28"/>
        </w:rPr>
        <w:t>„</w:t>
      </w:r>
      <w:r w:rsidRPr="00F32DCA">
        <w:rPr>
          <w:rFonts w:ascii="Cambria" w:hAnsi="Cambria" w:cs="Arial"/>
          <w:i/>
          <w:iCs/>
          <w:color w:val="000000"/>
          <w:sz w:val="28"/>
          <w:szCs w:val="28"/>
        </w:rPr>
        <w:t xml:space="preserve">Milí čtenáři: K napsání této knihy mě inspirovalo všechno, na co jste se mě kdy ptali ohledně </w:t>
      </w:r>
      <w:proofErr w:type="spellStart"/>
      <w:r w:rsidRPr="00F32DCA">
        <w:rPr>
          <w:rFonts w:ascii="Cambria" w:hAnsi="Cambria" w:cs="Arial"/>
          <w:i/>
          <w:iCs/>
          <w:color w:val="000000"/>
          <w:sz w:val="28"/>
          <w:szCs w:val="28"/>
        </w:rPr>
        <w:t>Gileádu</w:t>
      </w:r>
      <w:proofErr w:type="spellEnd"/>
      <w:r w:rsidRPr="00F32DCA">
        <w:rPr>
          <w:rFonts w:ascii="Cambria" w:hAnsi="Cambria" w:cs="Arial"/>
          <w:i/>
          <w:iCs/>
          <w:color w:val="000000"/>
          <w:sz w:val="28"/>
          <w:szCs w:val="28"/>
        </w:rPr>
        <w:t xml:space="preserve"> a jeho mašinerie. Tedy téměř všechno. Dalším zdrojem inspirace je svět, v němž žijeme</w:t>
      </w:r>
      <w:r w:rsidRPr="00F32DCA">
        <w:rPr>
          <w:rFonts w:ascii="Cambria" w:hAnsi="Cambria" w:cs="Arial"/>
          <w:color w:val="000000"/>
          <w:sz w:val="28"/>
          <w:szCs w:val="28"/>
        </w:rPr>
        <w:t>.“ - Margaret Atwoodová</w:t>
      </w:r>
    </w:p>
    <w:p w:rsidR="00506741" w:rsidRDefault="00506741" w:rsidP="00506741">
      <w:pPr>
        <w:spacing w:before="120" w:after="120"/>
        <w:rPr>
          <w:rFonts w:ascii="Cambria" w:hAnsi="Cambria" w:cs="Arial"/>
          <w:color w:val="000000"/>
          <w:sz w:val="28"/>
          <w:szCs w:val="28"/>
        </w:rPr>
      </w:pPr>
    </w:p>
    <w:p w:rsidR="00506741" w:rsidRDefault="00506741" w:rsidP="00506741">
      <w:pPr>
        <w:spacing w:before="120" w:after="120"/>
        <w:rPr>
          <w:rFonts w:ascii="Cambria" w:hAnsi="Cambria" w:cs="Arial"/>
          <w:color w:val="000000"/>
          <w:sz w:val="28"/>
          <w:szCs w:val="28"/>
        </w:rPr>
      </w:pPr>
      <w:proofErr w:type="spellStart"/>
      <w:r>
        <w:rPr>
          <w:rFonts w:ascii="Cambria" w:hAnsi="Cambria" w:cs="Arial"/>
          <w:color w:val="000000"/>
          <w:sz w:val="28"/>
          <w:szCs w:val="28"/>
        </w:rPr>
        <w:t>Podcast</w:t>
      </w:r>
      <w:proofErr w:type="spellEnd"/>
      <w:r>
        <w:rPr>
          <w:rFonts w:ascii="Cambria" w:hAnsi="Cambria" w:cs="Arial"/>
          <w:color w:val="000000"/>
          <w:sz w:val="28"/>
          <w:szCs w:val="28"/>
        </w:rPr>
        <w:t xml:space="preserve"> s překladatelkou Kateřinou Klabanovou najdete zde. </w:t>
      </w:r>
      <w:hyperlink r:id="rId6" w:history="1">
        <w:r w:rsidRPr="004A5193">
          <w:rPr>
            <w:rStyle w:val="Hypertextovodkaz"/>
            <w:rFonts w:ascii="Cambria" w:hAnsi="Cambria" w:cs="Arial"/>
            <w:sz w:val="28"/>
            <w:szCs w:val="28"/>
          </w:rPr>
          <w:t>https://www.kosmas.cz/oko/radio/503678/megafon-se-hlasi-podcast-kosmasu-o-margaret-atwoodove-a-jejim---sluzebnice/</w:t>
        </w:r>
      </w:hyperlink>
    </w:p>
    <w:p w:rsidR="00506741" w:rsidRPr="00F32DCA" w:rsidRDefault="00506741" w:rsidP="00506741">
      <w:pPr>
        <w:spacing w:before="120" w:after="120"/>
        <w:rPr>
          <w:rFonts w:ascii="Cambria" w:hAnsi="Cambria"/>
          <w:sz w:val="28"/>
          <w:szCs w:val="28"/>
        </w:rPr>
      </w:pPr>
      <w:r>
        <w:rPr>
          <w:rFonts w:ascii="Cambria" w:hAnsi="Cambria" w:cs="Arial"/>
          <w:color w:val="000000"/>
          <w:sz w:val="28"/>
          <w:szCs w:val="28"/>
        </w:rPr>
        <w:t>Recenzní výtisk vám rádi pošleme.</w:t>
      </w:r>
    </w:p>
    <w:p w:rsidR="00F32DCA" w:rsidRPr="002654C2" w:rsidRDefault="00F32DCA" w:rsidP="00F32DCA">
      <w:pPr>
        <w:widowControl w:val="0"/>
        <w:autoSpaceDE w:val="0"/>
        <w:autoSpaceDN w:val="0"/>
        <w:adjustRightInd w:val="0"/>
        <w:spacing w:after="120"/>
        <w:rPr>
          <w:rFonts w:ascii="Cambria" w:eastAsia="MS Mincho" w:hAnsi="Cambria" w:cs="Lucida Grande"/>
          <w:color w:val="262626"/>
        </w:rPr>
      </w:pPr>
    </w:p>
    <w:bookmarkEnd w:id="0"/>
    <w:bookmarkEnd w:id="1"/>
    <w:bookmarkEnd w:id="2"/>
    <w:bookmarkEnd w:id="3"/>
    <w:bookmarkEnd w:id="4"/>
    <w:bookmarkEnd w:id="5"/>
    <w:p w:rsidR="00F32DCA" w:rsidRPr="00EF2F5A" w:rsidRDefault="00F32DCA" w:rsidP="00F32DCA">
      <w:r w:rsidRPr="00EF2F5A">
        <w:rPr>
          <w:rFonts w:ascii="Courier New" w:hAnsi="Courier New" w:cs="Courier New"/>
          <w:b/>
          <w:sz w:val="20"/>
          <w:szCs w:val="20"/>
        </w:rPr>
        <w:t>Kontakty:</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ARGO spol. s r. o.</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Milíčova 13</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 xml:space="preserve">e-mail: </w:t>
      </w:r>
      <w:hyperlink r:id="rId7" w:history="1">
        <w:r w:rsidRPr="00EF2F5A">
          <w:rPr>
            <w:rStyle w:val="Hypertextovodkaz"/>
            <w:rFonts w:ascii="Courier New" w:hAnsi="Courier New" w:cs="Courier New"/>
            <w:sz w:val="20"/>
            <w:szCs w:val="20"/>
          </w:rPr>
          <w:t>zdena.krikavova@argo.cz</w:t>
        </w:r>
      </w:hyperlink>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8" w:history="1">
        <w:r w:rsidRPr="00EF2F5A">
          <w:rPr>
            <w:rStyle w:val="Hypertextovodkaz"/>
            <w:rFonts w:ascii="Courier New" w:hAnsi="Courier New" w:cs="Courier New"/>
            <w:sz w:val="20"/>
            <w:szCs w:val="20"/>
          </w:rPr>
          <w:t>www.argo.cz</w:t>
        </w:r>
      </w:hyperlink>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EF2F5A">
        <w:rPr>
          <w:rFonts w:ascii="Courier New" w:hAnsi="Courier New" w:cs="Courier New"/>
          <w:b/>
          <w:sz w:val="20"/>
          <w:szCs w:val="20"/>
        </w:rPr>
        <w:t>Mediální zastoupení:</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Radka Potměšilová</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2media.cz s.r.o.</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Pařížská 13</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110 00 Praha 1 - Staré Město</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mobil: 724 702 241</w:t>
      </w:r>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 xml:space="preserve">e-mail: </w:t>
      </w:r>
      <w:hyperlink r:id="rId9" w:history="1">
        <w:r w:rsidRPr="00EF2F5A">
          <w:rPr>
            <w:rStyle w:val="Hypertextovodkaz"/>
            <w:rFonts w:ascii="Courier New" w:hAnsi="Courier New" w:cs="Courier New"/>
            <w:sz w:val="20"/>
            <w:szCs w:val="20"/>
          </w:rPr>
          <w:t>radka@2media.cz</w:t>
        </w:r>
      </w:hyperlink>
    </w:p>
    <w:p w:rsidR="00F32DCA" w:rsidRPr="00EF2F5A" w:rsidRDefault="00F32DCA" w:rsidP="00F3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F2F5A">
        <w:rPr>
          <w:rFonts w:ascii="Courier New" w:hAnsi="Courier New" w:cs="Courier New"/>
          <w:sz w:val="20"/>
          <w:szCs w:val="20"/>
        </w:rPr>
        <w:t>www.2media.cz</w:t>
      </w:r>
    </w:p>
    <w:p w:rsidR="00F32DCA" w:rsidRDefault="00F32DCA" w:rsidP="00F32DCA"/>
    <w:p w:rsidR="00941689" w:rsidRDefault="00506741"/>
    <w:sectPr w:rsidR="00941689" w:rsidSect="00162C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CA"/>
    <w:rsid w:val="00063894"/>
    <w:rsid w:val="00162C29"/>
    <w:rsid w:val="00464188"/>
    <w:rsid w:val="00506741"/>
    <w:rsid w:val="0063199B"/>
    <w:rsid w:val="00A8373F"/>
    <w:rsid w:val="00B24D8E"/>
    <w:rsid w:val="00EE60FD"/>
    <w:rsid w:val="00F32DCA"/>
    <w:rsid w:val="00FA5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47D"/>
  <w15:chartTrackingRefBased/>
  <w15:docId w15:val="{0F2FE27B-CC52-D748-B666-6AB71E68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2DCA"/>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32DCA"/>
    <w:rPr>
      <w:color w:val="0000FF"/>
      <w:u w:val="single"/>
    </w:rPr>
  </w:style>
  <w:style w:type="paragraph" w:styleId="Normlnweb">
    <w:name w:val="Normal (Web)"/>
    <w:basedOn w:val="Normln"/>
    <w:uiPriority w:val="99"/>
    <w:semiHidden/>
    <w:unhideWhenUsed/>
    <w:rsid w:val="00F32DCA"/>
    <w:pPr>
      <w:spacing w:before="100" w:beforeAutospacing="1" w:after="100" w:afterAutospacing="1"/>
    </w:pPr>
  </w:style>
  <w:style w:type="character" w:styleId="Nevyeenzmnka">
    <w:name w:val="Unresolved Mention"/>
    <w:basedOn w:val="Standardnpsmoodstavce"/>
    <w:uiPriority w:val="99"/>
    <w:semiHidden/>
    <w:unhideWhenUsed/>
    <w:rsid w:val="0050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o.cz" TargetMode="External"/><Relationship Id="rId3" Type="http://schemas.openxmlformats.org/officeDocument/2006/relationships/webSettings" Target="webSettings.xml"/><Relationship Id="rId7" Type="http://schemas.openxmlformats.org/officeDocument/2006/relationships/hyperlink" Target="mailto:zdena.krikavova@arg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smas.cz/oko/radio/503678/megafon-se-hlasi-podcast-kosmasu-o-margaret-atwoodove-a-jejim---sluzebnic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radka@2medi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1448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Potměšilová</dc:creator>
  <cp:keywords/>
  <dc:description/>
  <cp:lastModifiedBy>Radoslava Potměšilová</cp:lastModifiedBy>
  <cp:revision>1</cp:revision>
  <dcterms:created xsi:type="dcterms:W3CDTF">2020-05-27T12:35:00Z</dcterms:created>
  <dcterms:modified xsi:type="dcterms:W3CDTF">2020-05-27T12:53:00Z</dcterms:modified>
</cp:coreProperties>
</file>