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643" w:rsidRPr="00EF2F5A" w:rsidRDefault="00E47643" w:rsidP="00E4764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D46CFBA" wp14:editId="709BCFDC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0" b="0"/>
            <wp:wrapSquare wrapText="bothSides"/>
            <wp:docPr id="6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br w:type="textWrapping" w:clear="all"/>
      </w:r>
    </w:p>
    <w:p w:rsidR="00E47643" w:rsidRPr="00EF2F5A" w:rsidRDefault="00E47643" w:rsidP="00E47643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/>
          <w:bCs/>
          <w:sz w:val="20"/>
          <w:szCs w:val="20"/>
          <w:lang w:eastAsia="cs-CZ"/>
        </w:rPr>
      </w:pPr>
      <w:r w:rsidRPr="00EF2F5A"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:rsidR="00E47643" w:rsidRDefault="00E47643" w:rsidP="00E47643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proofErr w:type="spellStart"/>
      <w:r>
        <w:rPr>
          <w:rFonts w:eastAsia="MS Mincho" w:cs="Lucida Grande"/>
          <w:b/>
          <w:color w:val="262626"/>
          <w:sz w:val="32"/>
          <w:szCs w:val="32"/>
        </w:rPr>
        <w:t>Marisha</w:t>
      </w:r>
      <w:proofErr w:type="spellEnd"/>
      <w:r>
        <w:rPr>
          <w:rFonts w:eastAsia="MS Mincho" w:cs="Lucida Grande"/>
          <w:b/>
          <w:color w:val="262626"/>
          <w:sz w:val="32"/>
          <w:szCs w:val="32"/>
        </w:rPr>
        <w:t xml:space="preserve"> </w:t>
      </w:r>
      <w:proofErr w:type="spellStart"/>
      <w:r>
        <w:rPr>
          <w:rFonts w:eastAsia="MS Mincho" w:cs="Lucida Grande"/>
          <w:b/>
          <w:color w:val="262626"/>
          <w:sz w:val="32"/>
          <w:szCs w:val="32"/>
        </w:rPr>
        <w:t>Pesslová</w:t>
      </w:r>
      <w:proofErr w:type="spellEnd"/>
      <w:r>
        <w:rPr>
          <w:rFonts w:eastAsia="MS Mincho" w:cs="Lucida Grande"/>
          <w:b/>
          <w:color w:val="262626"/>
          <w:sz w:val="32"/>
          <w:szCs w:val="32"/>
        </w:rPr>
        <w:t>: Hlídka v Bezčasí</w:t>
      </w:r>
    </w:p>
    <w:p w:rsidR="00E47643" w:rsidRDefault="00E47643" w:rsidP="00E47643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</w:p>
    <w:p w:rsidR="00E47643" w:rsidRDefault="003162C7" w:rsidP="00E47643">
      <w:pPr>
        <w:spacing w:after="0" w:line="240" w:lineRule="auto"/>
        <w:jc w:val="both"/>
        <w:rPr>
          <w:rFonts w:eastAsia="Times New Roman"/>
          <w:i/>
          <w:iCs/>
          <w:sz w:val="24"/>
          <w:szCs w:val="24"/>
          <w:lang w:eastAsia="cs-CZ"/>
        </w:rPr>
      </w:pPr>
      <w:bookmarkStart w:id="0" w:name="_GoBack"/>
      <w:r>
        <w:rPr>
          <w:rFonts w:eastAsia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2492564</wp:posOffset>
            </wp:positionV>
            <wp:extent cx="1440000" cy="198486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sslová_Hlidka_v_bezcasi (kopie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98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643">
        <w:rPr>
          <w:rFonts w:eastAsia="Times New Roman"/>
          <w:i/>
          <w:iCs/>
          <w:sz w:val="24"/>
          <w:szCs w:val="24"/>
          <w:lang w:eastAsia="cs-CZ"/>
        </w:rPr>
        <w:t>272</w:t>
      </w:r>
      <w:r w:rsidR="00E47643" w:rsidRPr="00433986">
        <w:rPr>
          <w:rFonts w:eastAsia="Times New Roman"/>
          <w:i/>
          <w:iCs/>
          <w:sz w:val="24"/>
          <w:szCs w:val="24"/>
          <w:lang w:eastAsia="cs-CZ"/>
        </w:rPr>
        <w:t xml:space="preserve"> </w:t>
      </w:r>
      <w:r w:rsidR="00E47643">
        <w:rPr>
          <w:rFonts w:eastAsia="Times New Roman"/>
          <w:i/>
          <w:iCs/>
          <w:sz w:val="24"/>
          <w:szCs w:val="24"/>
          <w:lang w:eastAsia="cs-CZ"/>
        </w:rPr>
        <w:t xml:space="preserve">stran, doporučená cena </w:t>
      </w:r>
      <w:r w:rsidR="00E47643">
        <w:rPr>
          <w:rFonts w:eastAsia="Times New Roman"/>
          <w:i/>
          <w:iCs/>
          <w:sz w:val="24"/>
          <w:szCs w:val="24"/>
          <w:lang w:eastAsia="cs-CZ"/>
        </w:rPr>
        <w:t>2</w:t>
      </w:r>
      <w:r w:rsidR="00E47643">
        <w:rPr>
          <w:rFonts w:eastAsia="Times New Roman"/>
          <w:i/>
          <w:iCs/>
          <w:sz w:val="24"/>
          <w:szCs w:val="24"/>
          <w:lang w:eastAsia="cs-CZ"/>
        </w:rPr>
        <w:t>98 Kč. Přeložil</w:t>
      </w:r>
      <w:r w:rsidR="00E47643">
        <w:rPr>
          <w:rFonts w:eastAsia="Times New Roman"/>
          <w:i/>
          <w:iCs/>
          <w:sz w:val="24"/>
          <w:szCs w:val="24"/>
          <w:lang w:eastAsia="cs-CZ"/>
        </w:rPr>
        <w:t xml:space="preserve">a Veronika </w:t>
      </w:r>
      <w:proofErr w:type="spellStart"/>
      <w:r w:rsidR="00E47643">
        <w:rPr>
          <w:rFonts w:eastAsia="Times New Roman"/>
          <w:i/>
          <w:iCs/>
          <w:sz w:val="24"/>
          <w:szCs w:val="24"/>
          <w:lang w:eastAsia="cs-CZ"/>
        </w:rPr>
        <w:t>Volhejnová</w:t>
      </w:r>
      <w:bookmarkEnd w:id="0"/>
      <w:proofErr w:type="spellEnd"/>
      <w:r w:rsidR="00E47643">
        <w:rPr>
          <w:rFonts w:eastAsia="Times New Roman"/>
          <w:i/>
          <w:iCs/>
          <w:sz w:val="24"/>
          <w:szCs w:val="24"/>
          <w:lang w:eastAsia="cs-CZ"/>
        </w:rPr>
        <w:t>.</w:t>
      </w:r>
    </w:p>
    <w:p w:rsidR="00E47643" w:rsidRDefault="00E47643" w:rsidP="00E47643">
      <w:pPr>
        <w:spacing w:after="0" w:line="240" w:lineRule="auto"/>
        <w:jc w:val="both"/>
        <w:rPr>
          <w:rFonts w:eastAsia="Times New Roman"/>
          <w:i/>
          <w:iCs/>
          <w:sz w:val="24"/>
          <w:szCs w:val="24"/>
          <w:lang w:eastAsia="cs-CZ"/>
        </w:rPr>
      </w:pPr>
    </w:p>
    <w:p w:rsidR="00E47643" w:rsidRDefault="00E47643" w:rsidP="00E47643">
      <w:p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Před dvaceti lety </w:t>
      </w:r>
      <w:r w:rsidR="006D4C46">
        <w:rPr>
          <w:rFonts w:eastAsia="Times New Roman"/>
          <w:sz w:val="24"/>
          <w:szCs w:val="24"/>
          <w:lang w:eastAsia="cs-CZ"/>
        </w:rPr>
        <w:t>pracovala</w:t>
      </w:r>
      <w:r>
        <w:rPr>
          <w:rFonts w:eastAsia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cs-CZ"/>
        </w:rPr>
        <w:t>Marisha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 </w:t>
      </w:r>
      <w:proofErr w:type="spellStart"/>
      <w:r w:rsidR="006D4C46">
        <w:rPr>
          <w:rFonts w:eastAsia="Times New Roman"/>
          <w:sz w:val="24"/>
          <w:szCs w:val="24"/>
          <w:lang w:eastAsia="cs-CZ"/>
        </w:rPr>
        <w:t>Pesslová</w:t>
      </w:r>
      <w:proofErr w:type="spellEnd"/>
      <w:r w:rsidR="006D4C46">
        <w:rPr>
          <w:rFonts w:eastAsia="Times New Roman"/>
          <w:sz w:val="24"/>
          <w:szCs w:val="24"/>
          <w:lang w:eastAsia="cs-CZ"/>
        </w:rPr>
        <w:t xml:space="preserve"> v malé kanceláři v padesátém druhém patře Fox </w:t>
      </w:r>
      <w:proofErr w:type="spellStart"/>
      <w:r w:rsidR="006D4C46">
        <w:rPr>
          <w:rFonts w:eastAsia="Times New Roman"/>
          <w:sz w:val="24"/>
          <w:szCs w:val="24"/>
          <w:lang w:eastAsia="cs-CZ"/>
        </w:rPr>
        <w:t>News</w:t>
      </w:r>
      <w:proofErr w:type="spellEnd"/>
      <w:r w:rsidR="006D4C46">
        <w:rPr>
          <w:rFonts w:eastAsia="Times New Roman"/>
          <w:sz w:val="24"/>
          <w:szCs w:val="24"/>
          <w:lang w:eastAsia="cs-CZ"/>
        </w:rPr>
        <w:t xml:space="preserve"> </w:t>
      </w:r>
      <w:proofErr w:type="spellStart"/>
      <w:r w:rsidR="006D4C46">
        <w:rPr>
          <w:rFonts w:eastAsia="Times New Roman"/>
          <w:sz w:val="24"/>
          <w:szCs w:val="24"/>
          <w:lang w:eastAsia="cs-CZ"/>
        </w:rPr>
        <w:t>Building</w:t>
      </w:r>
      <w:proofErr w:type="spellEnd"/>
      <w:r w:rsidR="006D4C46">
        <w:rPr>
          <w:rFonts w:eastAsia="Times New Roman"/>
          <w:sz w:val="24"/>
          <w:szCs w:val="24"/>
          <w:lang w:eastAsia="cs-CZ"/>
        </w:rPr>
        <w:t xml:space="preserve"> v New Yorku jako finanční analytička </w:t>
      </w:r>
      <w:proofErr w:type="spellStart"/>
      <w:r w:rsidR="006D4C46">
        <w:rPr>
          <w:rFonts w:eastAsia="Times New Roman"/>
          <w:sz w:val="24"/>
          <w:szCs w:val="24"/>
          <w:lang w:eastAsia="cs-CZ"/>
        </w:rPr>
        <w:t>PricewaterhouseCoopers</w:t>
      </w:r>
      <w:proofErr w:type="spellEnd"/>
      <w:r w:rsidR="006D4C46">
        <w:rPr>
          <w:rFonts w:eastAsia="Times New Roman"/>
          <w:sz w:val="24"/>
          <w:szCs w:val="24"/>
          <w:lang w:eastAsia="cs-CZ"/>
        </w:rPr>
        <w:t>, ale místo toho, aby pilně pracovala na prezentacích, jak věřil její šéf, projížděla databázi zaměstnanců společnosti a hledala zajímavá jména do svého románu. Rozepsala ho dvakrát a dvakrát odložila a teprve když vzdala nudnou kancelářskou práci a odjela do Londýna, mohla ho dopsat. Vyšel v roce 200</w:t>
      </w:r>
      <w:r w:rsidR="00730A6B">
        <w:rPr>
          <w:rFonts w:eastAsia="Times New Roman"/>
          <w:sz w:val="24"/>
          <w:szCs w:val="24"/>
          <w:lang w:eastAsia="cs-CZ"/>
        </w:rPr>
        <w:t>6</w:t>
      </w:r>
      <w:r w:rsidR="006D4C46">
        <w:rPr>
          <w:rFonts w:eastAsia="Times New Roman"/>
          <w:sz w:val="24"/>
          <w:szCs w:val="24"/>
          <w:lang w:eastAsia="cs-CZ"/>
        </w:rPr>
        <w:t xml:space="preserve"> pod názvem </w:t>
      </w:r>
      <w:r w:rsidR="006D4C46" w:rsidRPr="006D4C46">
        <w:rPr>
          <w:rFonts w:eastAsia="Times New Roman"/>
          <w:i/>
          <w:iCs/>
          <w:sz w:val="24"/>
          <w:szCs w:val="24"/>
          <w:lang w:eastAsia="cs-CZ"/>
        </w:rPr>
        <w:t>Vybrané okruhy z mechaniky pohrom</w:t>
      </w:r>
      <w:r w:rsidR="006D4C46">
        <w:rPr>
          <w:rFonts w:eastAsia="Times New Roman"/>
          <w:sz w:val="24"/>
          <w:szCs w:val="24"/>
          <w:lang w:eastAsia="cs-CZ"/>
        </w:rPr>
        <w:t xml:space="preserve"> (Argo 2008). Příběh studentky a jejího charismatického otce profesora vzbudil takový zájem čtenářů i kritiky, </w:t>
      </w:r>
      <w:r w:rsidR="00730A6B">
        <w:rPr>
          <w:rFonts w:eastAsia="Times New Roman"/>
          <w:sz w:val="24"/>
          <w:szCs w:val="24"/>
          <w:lang w:eastAsia="cs-CZ"/>
        </w:rPr>
        <w:t xml:space="preserve">stal se knihou roku, bestsellerem New York </w:t>
      </w:r>
      <w:proofErr w:type="spellStart"/>
      <w:proofErr w:type="gramStart"/>
      <w:r w:rsidR="00730A6B">
        <w:rPr>
          <w:rFonts w:eastAsia="Times New Roman"/>
          <w:sz w:val="24"/>
          <w:szCs w:val="24"/>
          <w:lang w:eastAsia="cs-CZ"/>
        </w:rPr>
        <w:t>Times</w:t>
      </w:r>
      <w:proofErr w:type="spellEnd"/>
      <w:proofErr w:type="gramEnd"/>
      <w:r w:rsidR="00730A6B">
        <w:rPr>
          <w:rFonts w:eastAsia="Times New Roman"/>
          <w:sz w:val="24"/>
          <w:szCs w:val="24"/>
          <w:lang w:eastAsia="cs-CZ"/>
        </w:rPr>
        <w:t xml:space="preserve"> a</w:t>
      </w:r>
      <w:r w:rsidR="006D4C46">
        <w:rPr>
          <w:rFonts w:eastAsia="Times New Roman"/>
          <w:sz w:val="24"/>
          <w:szCs w:val="24"/>
          <w:lang w:eastAsia="cs-CZ"/>
        </w:rPr>
        <w:t xml:space="preserve"> i ti největší odpůrci museli přiznat, že to není jen proto, že je autorka výjimečně krásná.</w:t>
      </w:r>
      <w:r w:rsidR="00730A6B">
        <w:rPr>
          <w:rFonts w:eastAsia="Times New Roman"/>
          <w:sz w:val="24"/>
          <w:szCs w:val="24"/>
          <w:lang w:eastAsia="cs-CZ"/>
        </w:rPr>
        <w:t xml:space="preserve"> Následoval </w:t>
      </w:r>
      <w:r w:rsidR="00730A6B" w:rsidRPr="00730A6B">
        <w:rPr>
          <w:rFonts w:eastAsia="Times New Roman"/>
          <w:i/>
          <w:iCs/>
          <w:sz w:val="24"/>
          <w:szCs w:val="24"/>
          <w:lang w:eastAsia="cs-CZ"/>
        </w:rPr>
        <w:t>Noční film</w:t>
      </w:r>
      <w:r w:rsidR="00730A6B">
        <w:rPr>
          <w:rFonts w:eastAsia="Times New Roman"/>
          <w:sz w:val="24"/>
          <w:szCs w:val="24"/>
          <w:lang w:eastAsia="cs-CZ"/>
        </w:rPr>
        <w:t xml:space="preserve"> (Argo 2015). Obě tyto knihy mají s novinkou Hlídka v Bezčasí společno</w:t>
      </w:r>
      <w:r w:rsidR="003162C7">
        <w:rPr>
          <w:rFonts w:eastAsia="Times New Roman"/>
          <w:sz w:val="24"/>
          <w:szCs w:val="24"/>
          <w:lang w:eastAsia="cs-CZ"/>
        </w:rPr>
        <w:t>u</w:t>
      </w:r>
      <w:r w:rsidR="00730A6B">
        <w:rPr>
          <w:rFonts w:eastAsia="Times New Roman"/>
          <w:sz w:val="24"/>
          <w:szCs w:val="24"/>
          <w:lang w:eastAsia="cs-CZ"/>
        </w:rPr>
        <w:t xml:space="preserve"> detektivní zápletku s prvky thrilleru a mistrně vylíčenou tísnivou atmosféru.</w:t>
      </w:r>
    </w:p>
    <w:p w:rsidR="00730A6B" w:rsidRPr="00E47643" w:rsidRDefault="00894FB1" w:rsidP="00E47643">
      <w:p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O </w:t>
      </w:r>
      <w:r w:rsidR="00730A6B" w:rsidRPr="00894FB1">
        <w:rPr>
          <w:rFonts w:eastAsia="Times New Roman"/>
          <w:i/>
          <w:iCs/>
          <w:sz w:val="24"/>
          <w:szCs w:val="24"/>
          <w:lang w:eastAsia="cs-CZ"/>
        </w:rPr>
        <w:t>Hlíd</w:t>
      </w:r>
      <w:r w:rsidRPr="00894FB1">
        <w:rPr>
          <w:rFonts w:eastAsia="Times New Roman"/>
          <w:i/>
          <w:iCs/>
          <w:sz w:val="24"/>
          <w:szCs w:val="24"/>
          <w:lang w:eastAsia="cs-CZ"/>
        </w:rPr>
        <w:t>ce</w:t>
      </w:r>
      <w:r w:rsidR="00730A6B" w:rsidRPr="00894FB1">
        <w:rPr>
          <w:rFonts w:eastAsia="Times New Roman"/>
          <w:i/>
          <w:iCs/>
          <w:sz w:val="24"/>
          <w:szCs w:val="24"/>
          <w:lang w:eastAsia="cs-CZ"/>
        </w:rPr>
        <w:t xml:space="preserve"> v</w:t>
      </w:r>
      <w:r w:rsidRPr="00894FB1">
        <w:rPr>
          <w:rFonts w:eastAsia="Times New Roman"/>
          <w:i/>
          <w:iCs/>
          <w:sz w:val="24"/>
          <w:szCs w:val="24"/>
          <w:lang w:eastAsia="cs-CZ"/>
        </w:rPr>
        <w:t> </w:t>
      </w:r>
      <w:r w:rsidR="00730A6B" w:rsidRPr="00894FB1">
        <w:rPr>
          <w:rFonts w:eastAsia="Times New Roman"/>
          <w:i/>
          <w:iCs/>
          <w:sz w:val="24"/>
          <w:szCs w:val="24"/>
          <w:lang w:eastAsia="cs-CZ"/>
        </w:rPr>
        <w:t>Bezčasí</w:t>
      </w:r>
      <w:r>
        <w:rPr>
          <w:rFonts w:eastAsia="Times New Roman"/>
          <w:sz w:val="24"/>
          <w:szCs w:val="24"/>
          <w:lang w:eastAsia="cs-CZ"/>
        </w:rPr>
        <w:t xml:space="preserve"> napsaly </w:t>
      </w:r>
      <w:proofErr w:type="spellStart"/>
      <w:r>
        <w:rPr>
          <w:rFonts w:eastAsia="Times New Roman"/>
          <w:sz w:val="24"/>
          <w:szCs w:val="24"/>
          <w:lang w:eastAsia="cs-CZ"/>
        </w:rPr>
        <w:t>The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 New York </w:t>
      </w:r>
      <w:proofErr w:type="spellStart"/>
      <w:r>
        <w:rPr>
          <w:rFonts w:eastAsia="Times New Roman"/>
          <w:sz w:val="24"/>
          <w:szCs w:val="24"/>
          <w:lang w:eastAsia="cs-CZ"/>
        </w:rPr>
        <w:t>Times</w:t>
      </w:r>
      <w:proofErr w:type="spellEnd"/>
      <w:r>
        <w:rPr>
          <w:rFonts w:eastAsia="Times New Roman"/>
          <w:sz w:val="24"/>
          <w:szCs w:val="24"/>
          <w:lang w:eastAsia="cs-CZ"/>
        </w:rPr>
        <w:t>, že je „nádherně strašidelná“. Děj se točí kolem party kamarádů z drahé internátní školy, kteří po návratu z flámu havarují a z nehody vyváznou, ale vzápětí se dozvědí od zlověstně vyhlížejícího muže, že jsou všichni mrtví</w:t>
      </w:r>
      <w:r w:rsidR="003162C7">
        <w:rPr>
          <w:rFonts w:eastAsia="Times New Roman"/>
          <w:sz w:val="24"/>
          <w:szCs w:val="24"/>
          <w:lang w:eastAsia="cs-CZ"/>
        </w:rPr>
        <w:t>.</w:t>
      </w:r>
      <w:r>
        <w:rPr>
          <w:rFonts w:eastAsia="Times New Roman"/>
          <w:sz w:val="24"/>
          <w:szCs w:val="24"/>
          <w:lang w:eastAsia="cs-CZ"/>
        </w:rPr>
        <w:t xml:space="preserve"> </w:t>
      </w:r>
      <w:r w:rsidR="003162C7">
        <w:rPr>
          <w:rFonts w:eastAsia="Times New Roman"/>
          <w:sz w:val="24"/>
          <w:szCs w:val="24"/>
          <w:lang w:eastAsia="cs-CZ"/>
        </w:rPr>
        <w:t>J</w:t>
      </w:r>
      <w:r>
        <w:rPr>
          <w:rFonts w:eastAsia="Times New Roman"/>
          <w:sz w:val="24"/>
          <w:szCs w:val="24"/>
          <w:lang w:eastAsia="cs-CZ"/>
        </w:rPr>
        <w:t xml:space="preserve">eden může žít dál, pokud se na něm všichni shodnou. Během neustále se opakující časové smyčky se roztáčí kolotoč obviňování a podezírání. Přitom postupně vychází najevo, jak před rokem zemřel jejich spolužák Jim a jak jeho smrt ovlivnila jeho současnou situaci. </w:t>
      </w:r>
    </w:p>
    <w:p w:rsidR="00E47643" w:rsidRPr="004753FA" w:rsidRDefault="00E47643" w:rsidP="00E47643">
      <w:pPr>
        <w:spacing w:after="0" w:line="240" w:lineRule="auto"/>
        <w:rPr>
          <w:rFonts w:eastAsia="Times New Roman" w:cs="Courier New"/>
          <w:bCs/>
          <w:sz w:val="24"/>
          <w:szCs w:val="24"/>
          <w:lang w:eastAsia="cs-CZ"/>
        </w:rPr>
      </w:pPr>
    </w:p>
    <w:p w:rsidR="00E47643" w:rsidRPr="00EF2F5A" w:rsidRDefault="00E47643" w:rsidP="00E47643">
      <w:pPr>
        <w:spacing w:after="0" w:line="240" w:lineRule="auto"/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:rsidR="00E47643" w:rsidRPr="00EF2F5A" w:rsidRDefault="00E47643" w:rsidP="00E4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:rsidR="00E47643" w:rsidRPr="00EF2F5A" w:rsidRDefault="00E47643" w:rsidP="00E4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:rsidR="00E47643" w:rsidRPr="00EF2F5A" w:rsidRDefault="00E47643" w:rsidP="00E4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6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zdena.krikavova@argo.cz</w:t>
        </w:r>
      </w:hyperlink>
    </w:p>
    <w:p w:rsidR="00E47643" w:rsidRPr="00EF2F5A" w:rsidRDefault="00E47643" w:rsidP="00E4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7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www.argo.cz</w:t>
        </w:r>
      </w:hyperlink>
    </w:p>
    <w:p w:rsidR="00E47643" w:rsidRPr="00EF2F5A" w:rsidRDefault="00E47643" w:rsidP="00E4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E47643" w:rsidRPr="00EF2F5A" w:rsidRDefault="00E47643" w:rsidP="00E4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Mediální zastoupení:</w:t>
      </w:r>
    </w:p>
    <w:p w:rsidR="00E47643" w:rsidRPr="00EF2F5A" w:rsidRDefault="00E47643" w:rsidP="00E4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:rsidR="00E47643" w:rsidRPr="00EF2F5A" w:rsidRDefault="00E47643" w:rsidP="00E4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2media.cz s.r.o.</w:t>
      </w:r>
      <w:r w:rsidRPr="004753FA">
        <w:rPr>
          <w:rFonts w:ascii="Courier New" w:eastAsia="Times New Roman" w:hAnsi="Courier New" w:cs="Courier New"/>
          <w:noProof/>
          <w:sz w:val="20"/>
          <w:szCs w:val="20"/>
          <w:lang w:eastAsia="cs-CZ"/>
        </w:rPr>
        <w:t xml:space="preserve"> </w:t>
      </w:r>
    </w:p>
    <w:p w:rsidR="00E47643" w:rsidRPr="00EF2F5A" w:rsidRDefault="00E47643" w:rsidP="00E4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Pařížská 13</w:t>
      </w:r>
    </w:p>
    <w:p w:rsidR="00E47643" w:rsidRPr="00EF2F5A" w:rsidRDefault="00E47643" w:rsidP="00E4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110 00 Praha 1 - Staré Město</w:t>
      </w:r>
    </w:p>
    <w:p w:rsidR="00E47643" w:rsidRPr="00EF2F5A" w:rsidRDefault="00E47643" w:rsidP="00E4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mobil: 724 702 241</w:t>
      </w:r>
    </w:p>
    <w:p w:rsidR="00E47643" w:rsidRPr="00EF2F5A" w:rsidRDefault="00E47643" w:rsidP="00E4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8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radka@2media.cz</w:t>
        </w:r>
      </w:hyperlink>
    </w:p>
    <w:p w:rsidR="00941689" w:rsidRPr="003162C7" w:rsidRDefault="00E47643" w:rsidP="00316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www.2media.cz</w:t>
      </w:r>
    </w:p>
    <w:sectPr w:rsidR="00941689" w:rsidRPr="003162C7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43"/>
    <w:rsid w:val="00063894"/>
    <w:rsid w:val="00162C29"/>
    <w:rsid w:val="003162C7"/>
    <w:rsid w:val="00464188"/>
    <w:rsid w:val="0063199B"/>
    <w:rsid w:val="006D4C46"/>
    <w:rsid w:val="00730A6B"/>
    <w:rsid w:val="00894FB1"/>
    <w:rsid w:val="00A8373F"/>
    <w:rsid w:val="00B24D8E"/>
    <w:rsid w:val="00E47643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AB10"/>
  <w15:chartTrackingRefBased/>
  <w15:docId w15:val="{BFD2E625-5E6C-784E-94AE-896FABB9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7643"/>
    <w:pPr>
      <w:spacing w:after="160" w:line="252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E47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@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a.krikavova@argo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1</cp:revision>
  <dcterms:created xsi:type="dcterms:W3CDTF">2020-02-27T11:58:00Z</dcterms:created>
  <dcterms:modified xsi:type="dcterms:W3CDTF">2020-02-27T12:59:00Z</dcterms:modified>
</cp:coreProperties>
</file>