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A5" w:rsidRPr="00EF2F5A" w:rsidRDefault="00942DA5" w:rsidP="0094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F2F5A">
        <w:rPr>
          <w:noProof/>
        </w:rPr>
        <w:drawing>
          <wp:anchor distT="0" distB="0" distL="114300" distR="114300" simplePos="0" relativeHeight="251659264" behindDoc="0" locked="0" layoutInCell="1" allowOverlap="1" wp14:anchorId="0F3BD35C" wp14:editId="05282BB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 w:type="textWrapping" w:clear="all"/>
      </w:r>
    </w:p>
    <w:p w:rsidR="00942DA5" w:rsidRPr="00EF2F5A" w:rsidRDefault="00942DA5" w:rsidP="00942DA5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 w:cs="Times New Roman"/>
          <w:bCs/>
          <w:sz w:val="20"/>
          <w:szCs w:val="20"/>
          <w:lang w:eastAsia="cs-CZ"/>
        </w:rPr>
        <w:t>TISKOVÁ ZPRÁVA</w:t>
      </w:r>
    </w:p>
    <w:p w:rsidR="00521D2B" w:rsidRDefault="00521D2B" w:rsidP="00521D2B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cs-CZ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521D2B">
        <w:rPr>
          <w:rFonts w:eastAsia="Times New Roman" w:cstheme="minorHAnsi"/>
          <w:b/>
          <w:color w:val="000000"/>
          <w:sz w:val="36"/>
          <w:szCs w:val="36"/>
          <w:lang w:eastAsia="cs-CZ"/>
        </w:rPr>
        <w:t>Mu-</w:t>
      </w:r>
      <w:proofErr w:type="spellStart"/>
      <w:r w:rsidRPr="00521D2B">
        <w:rPr>
          <w:rFonts w:eastAsia="Times New Roman" w:cstheme="minorHAnsi"/>
          <w:b/>
          <w:color w:val="000000"/>
          <w:sz w:val="36"/>
          <w:szCs w:val="36"/>
          <w:lang w:eastAsia="cs-CZ"/>
        </w:rPr>
        <w:t>žung</w:t>
      </w:r>
      <w:proofErr w:type="spellEnd"/>
      <w:r w:rsidRPr="00521D2B">
        <w:rPr>
          <w:rFonts w:eastAsia="Times New Roman" w:cstheme="minorHAnsi"/>
          <w:b/>
          <w:color w:val="000000"/>
          <w:sz w:val="36"/>
          <w:szCs w:val="36"/>
          <w:lang w:eastAsia="cs-CZ"/>
        </w:rPr>
        <w:t xml:space="preserve"> </w:t>
      </w:r>
      <w:proofErr w:type="spellStart"/>
      <w:r w:rsidRPr="00521D2B">
        <w:rPr>
          <w:rFonts w:eastAsia="Times New Roman" w:cstheme="minorHAnsi"/>
          <w:b/>
          <w:color w:val="000000"/>
          <w:sz w:val="36"/>
          <w:szCs w:val="36"/>
          <w:lang w:eastAsia="cs-CZ"/>
        </w:rPr>
        <w:t>Süe-cchun</w:t>
      </w:r>
      <w:proofErr w:type="spellEnd"/>
      <w:r w:rsidRPr="00521D2B">
        <w:rPr>
          <w:rFonts w:eastAsia="Times New Roman" w:cstheme="minorHAnsi"/>
          <w:b/>
          <w:color w:val="000000"/>
          <w:sz w:val="36"/>
          <w:szCs w:val="36"/>
          <w:lang w:eastAsia="cs-CZ"/>
        </w:rPr>
        <w:t>: Než slehne rudý prach</w:t>
      </w:r>
    </w:p>
    <w:p w:rsidR="00521D2B" w:rsidRPr="00521D2B" w:rsidRDefault="00521D2B" w:rsidP="0052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1D2B"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cs-CZ"/>
        </w:rPr>
        <w:t>Napínavý thriller ze zkorumpovaného světa čínské justice</w:t>
      </w:r>
      <w:r w:rsidR="00A61599"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cs-CZ"/>
        </w:rPr>
        <w:t xml:space="preserve"> aneb Jak se stabilizuje společnost</w:t>
      </w:r>
    </w:p>
    <w:p w:rsidR="00942DA5" w:rsidRPr="00EF2F5A" w:rsidRDefault="00942DA5" w:rsidP="00A615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ucida Grande"/>
          <w:b/>
          <w:sz w:val="36"/>
          <w:szCs w:val="36"/>
        </w:rPr>
      </w:pPr>
    </w:p>
    <w:p w:rsidR="00942DA5" w:rsidRPr="00EF2F5A" w:rsidRDefault="00942DA5" w:rsidP="0094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Helvetica"/>
          <w:i/>
          <w:sz w:val="24"/>
          <w:szCs w:val="24"/>
        </w:rPr>
      </w:pPr>
      <w:bookmarkStart w:id="6" w:name="OLE_LINK18"/>
      <w:bookmarkStart w:id="7" w:name="OLE_LINK17"/>
      <w:bookmarkStart w:id="8" w:name="OLE_LINK10"/>
      <w:bookmarkStart w:id="9" w:name="OLE_LINK9"/>
      <w:bookmarkStart w:id="10" w:name="OLE_LINK4"/>
      <w:bookmarkStart w:id="11" w:name="OLE_LINK3"/>
      <w:bookmarkStart w:id="12" w:name="OLE_LINK8"/>
      <w:bookmarkStart w:id="13" w:name="OLE_LINK7"/>
      <w:bookmarkEnd w:id="0"/>
      <w:bookmarkEnd w:id="1"/>
      <w:bookmarkEnd w:id="2"/>
      <w:bookmarkEnd w:id="3"/>
    </w:p>
    <w:p w:rsidR="00942DA5" w:rsidRPr="00EF2F5A" w:rsidRDefault="00A61599" w:rsidP="0094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i/>
        </w:rPr>
      </w:pPr>
      <w:bookmarkStart w:id="14" w:name="OLE_LINK14"/>
      <w:bookmarkStart w:id="15" w:name="OLE_LINK13"/>
      <w:bookmarkStart w:id="16" w:name="OLE_LINK27"/>
      <w:bookmarkStart w:id="17" w:name="OLE_LINK19"/>
      <w:bookmarkStart w:id="18" w:name="OLE_LINK22"/>
      <w:bookmarkStart w:id="19" w:name="OLE_LINK21"/>
      <w:bookmarkEnd w:id="4"/>
      <w:bookmarkEnd w:id="5"/>
      <w:r>
        <w:rPr>
          <w:rFonts w:eastAsiaTheme="minorEastAsia" w:cs="Helvetica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3302000</wp:posOffset>
            </wp:positionV>
            <wp:extent cx="1440000" cy="2057147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5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D2B">
        <w:rPr>
          <w:rFonts w:eastAsiaTheme="minorEastAsia" w:cs="Helvetica"/>
          <w:i/>
        </w:rPr>
        <w:t xml:space="preserve">Vydalo Argo, 344 stran, </w:t>
      </w:r>
      <w:r w:rsidR="00942DA5" w:rsidRPr="00EF2F5A">
        <w:rPr>
          <w:rFonts w:eastAsiaTheme="minorEastAsia" w:cs="Helvetica"/>
          <w:i/>
        </w:rPr>
        <w:t>doporučená cena 398 Kč</w:t>
      </w:r>
      <w:bookmarkEnd w:id="6"/>
      <w:bookmarkEnd w:id="7"/>
      <w:r w:rsidR="00942DA5" w:rsidRPr="00EF2F5A">
        <w:rPr>
          <w:rFonts w:eastAsiaTheme="minorEastAsia" w:cs="Helvetica"/>
          <w:i/>
        </w:rPr>
        <w:t xml:space="preserve">. </w:t>
      </w:r>
      <w:bookmarkEnd w:id="8"/>
      <w:bookmarkEnd w:id="9"/>
      <w:bookmarkEnd w:id="14"/>
      <w:bookmarkEnd w:id="15"/>
      <w:r>
        <w:rPr>
          <w:rFonts w:eastAsiaTheme="minorEastAsia" w:cs="Helvetica"/>
          <w:i/>
        </w:rPr>
        <w:t xml:space="preserve">Přeložil Denis </w:t>
      </w:r>
      <w:proofErr w:type="spellStart"/>
      <w:r>
        <w:rPr>
          <w:rFonts w:eastAsiaTheme="minorEastAsia" w:cs="Helvetica"/>
          <w:i/>
        </w:rPr>
        <w:t>Molčanov</w:t>
      </w:r>
      <w:proofErr w:type="spellEnd"/>
      <w:r>
        <w:rPr>
          <w:rFonts w:eastAsiaTheme="minorEastAsia" w:cs="Helvetica"/>
          <w:i/>
        </w:rPr>
        <w:t>.</w:t>
      </w:r>
    </w:p>
    <w:bookmarkEnd w:id="16"/>
    <w:bookmarkEnd w:id="17"/>
    <w:bookmarkEnd w:id="18"/>
    <w:bookmarkEnd w:id="19"/>
    <w:p w:rsidR="00942DA5" w:rsidRPr="00EF2F5A" w:rsidRDefault="00942DA5" w:rsidP="0094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Helvetica"/>
        </w:rPr>
      </w:pPr>
    </w:p>
    <w:p w:rsidR="00942DA5" w:rsidRDefault="00942DA5" w:rsidP="00942DA5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20" w:name="_GoBack"/>
      <w:bookmarkEnd w:id="10"/>
      <w:bookmarkEnd w:id="11"/>
      <w:bookmarkEnd w:id="12"/>
      <w:bookmarkEnd w:id="13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Román </w:t>
      </w:r>
      <w:r w:rsidRPr="00942DA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Než slehne rudý prach 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líčí cestu do pekel mladého, pro zisk všehoschopného advokáta. Toto podobenství o všudypřítomné korupci justičního světa v současné Číně (vyšlo v roce 2008) začíná strmým vzestupem hlavního hrdiny, chlapce z venkova, jenž se díky šikovnému uplácení kolegů a nadřízených stane úspěšným advokátem. Rozvířený „rudý prach“ není nic </w:t>
      </w:r>
      <w:proofErr w:type="gramStart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jiného</w:t>
      </w:r>
      <w:proofErr w:type="gramEnd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než klam lidské</w:t>
      </w:r>
      <w:r w:rsidR="00521D2B">
        <w:rPr>
          <w:rFonts w:eastAsia="Times New Roman" w:cstheme="minorHAnsi"/>
          <w:color w:val="000000"/>
          <w:sz w:val="24"/>
          <w:szCs w:val="24"/>
          <w:lang w:eastAsia="cs-CZ"/>
        </w:rPr>
        <w:t>ho světa: krutého a bez příkras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bookmarkEnd w:id="20"/>
    <w:p w:rsidR="00521D2B" w:rsidRPr="00942DA5" w:rsidRDefault="00521D2B" w:rsidP="00942DA5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Advokát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Wej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Ta se pyšní tím, jak dokonalým je darebákem. Neuhýbá před žádnou lstí či ranou pod pás, pokud mu přinese větší zisk či sladkou satisfakci z pomsty. Podplácení veřejných činitelů, defraudace, praní špinavých peněz i prostituce jsou jeho každodenním chlebem. To vše navíc pozoruje cynickým zrakem člověka, pro kterého jsou přátelství a láska pouze další příležitostí k obchodu. Mladý hrdina narozený během Velké kulturní revoluce, zkušeně lavíruje v krutém, nemilosrdném justičním světě a postupuje dál a dál na cestě, která nekončí nikde jinde než v pekle.</w:t>
      </w:r>
    </w:p>
    <w:p w:rsidR="00942DA5" w:rsidRPr="00942DA5" w:rsidRDefault="00942DA5" w:rsidP="00942D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42DA5">
        <w:rPr>
          <w:rFonts w:eastAsia="Times New Roman" w:cstheme="minorHAnsi"/>
          <w:b/>
          <w:color w:val="222222"/>
          <w:sz w:val="24"/>
          <w:szCs w:val="24"/>
          <w:lang w:eastAsia="cs-CZ"/>
        </w:rPr>
        <w:t>Mu‐</w:t>
      </w:r>
      <w:proofErr w:type="spellStart"/>
      <w:r w:rsidRPr="00942DA5">
        <w:rPr>
          <w:rFonts w:eastAsia="Times New Roman" w:cstheme="minorHAnsi"/>
          <w:b/>
          <w:color w:val="222222"/>
          <w:sz w:val="24"/>
          <w:szCs w:val="24"/>
          <w:lang w:eastAsia="cs-CZ"/>
        </w:rPr>
        <w:t>žung</w:t>
      </w:r>
      <w:proofErr w:type="spellEnd"/>
      <w:r w:rsidRPr="00942DA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942DA5">
        <w:rPr>
          <w:rFonts w:eastAsia="Times New Roman" w:cstheme="minorHAnsi"/>
          <w:b/>
          <w:color w:val="222222"/>
          <w:sz w:val="24"/>
          <w:szCs w:val="24"/>
          <w:lang w:eastAsia="cs-CZ"/>
        </w:rPr>
        <w:t>Süe‐cchun</w:t>
      </w:r>
      <w:proofErr w:type="spellEnd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942DA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vlastním jménem </w:t>
      </w:r>
      <w:proofErr w:type="spellStart"/>
      <w:r w:rsidRPr="00942DA5">
        <w:rPr>
          <w:rFonts w:eastAsia="Times New Roman" w:cstheme="minorHAnsi"/>
          <w:b/>
          <w:color w:val="000000"/>
          <w:sz w:val="24"/>
          <w:szCs w:val="24"/>
          <w:lang w:eastAsia="cs-CZ"/>
        </w:rPr>
        <w:t>Chao</w:t>
      </w:r>
      <w:proofErr w:type="spellEnd"/>
      <w:r w:rsidRPr="00942DA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42DA5">
        <w:rPr>
          <w:rFonts w:eastAsia="Times New Roman" w:cstheme="minorHAnsi"/>
          <w:b/>
          <w:color w:val="000000"/>
          <w:sz w:val="24"/>
          <w:szCs w:val="24"/>
          <w:lang w:eastAsia="cs-CZ"/>
        </w:rPr>
        <w:t>Čchün</w:t>
      </w:r>
      <w:proofErr w:type="spellEnd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se narodil v roce 1974 v </w:t>
      </w:r>
      <w:proofErr w:type="spellStart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Šan</w:t>
      </w:r>
      <w:proofErr w:type="spellEnd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‐tungu na severovýchodě Číny. Jedná se o velmi osobitého, nezávislého, společensky angažovaného spisovatele, jakých není v Číně mnoho. Nikdy nebyl členem čínského Svazu spisovatelů, publikuje online, ke svým románům píše často nejrůznější varianty, aby unikl cenzuře. V roce 2006 se proslavil na internetu publikovaným románem na pokračování pod názvem </w:t>
      </w:r>
      <w:proofErr w:type="spellStart"/>
      <w:r w:rsidRPr="00942DA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Čcheng</w:t>
      </w:r>
      <w:proofErr w:type="spellEnd"/>
      <w:r w:rsidRPr="00942DA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‐tu, dnes na mě zapomeň. 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V roce 2010, při příležitosti přijetí ceny časopisu </w:t>
      </w:r>
      <w:r w:rsidRPr="00942DA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Lidová literatura 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měl přednést řeč na téma cenzury, které bylo pořadateli na poslední chvíli zabráněno. „</w:t>
      </w:r>
      <w:r w:rsidRPr="00942DA5">
        <w:rPr>
          <w:rFonts w:eastAsia="Times New Roman" w:cstheme="minorHAnsi"/>
          <w:i/>
          <w:color w:val="000000"/>
          <w:sz w:val="24"/>
          <w:szCs w:val="24"/>
          <w:lang w:eastAsia="cs-CZ"/>
        </w:rPr>
        <w:t>Naše příběhy jsou oklešťovány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,“ chystal se říct, „</w:t>
      </w:r>
      <w:r w:rsidRPr="00942DA5">
        <w:rPr>
          <w:rFonts w:eastAsia="Times New Roman" w:cstheme="minorHAnsi"/>
          <w:i/>
          <w:color w:val="000000"/>
          <w:sz w:val="24"/>
          <w:szCs w:val="24"/>
          <w:lang w:eastAsia="cs-CZ"/>
        </w:rPr>
        <w:t>ale já jsem aspoň proaktivním eunuchem…, kleštím se sám.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 Autor se v současné době pohybuje spíše mimo čínský kontinent, žije v 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Hongkongu a je pravidelným komentátorem čínských událostí pro New York </w:t>
      </w:r>
      <w:proofErr w:type="spellStart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Times</w:t>
      </w:r>
      <w:proofErr w:type="spellEnd"/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. </w:t>
      </w:r>
      <w:r w:rsidRPr="00942DA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Než slehne rudý prach </w:t>
      </w:r>
      <w:r w:rsidRPr="00942DA5">
        <w:rPr>
          <w:rFonts w:eastAsia="Times New Roman" w:cstheme="minorHAnsi"/>
          <w:color w:val="000000"/>
          <w:sz w:val="24"/>
          <w:szCs w:val="24"/>
          <w:lang w:eastAsia="cs-CZ"/>
        </w:rPr>
        <w:t>je třetím z jeho šesti románů.</w:t>
      </w:r>
    </w:p>
    <w:p w:rsidR="00942DA5" w:rsidRPr="00EF2F5A" w:rsidRDefault="00942DA5" w:rsidP="00942DA5">
      <w:pPr>
        <w:spacing w:after="0" w:line="240" w:lineRule="auto"/>
        <w:jc w:val="both"/>
        <w:rPr>
          <w:rFonts w:ascii="Arial" w:eastAsiaTheme="minorEastAsia" w:hAnsi="Arial" w:cs="Arial"/>
          <w:sz w:val="26"/>
          <w:szCs w:val="26"/>
        </w:rPr>
      </w:pPr>
    </w:p>
    <w:p w:rsidR="00942DA5" w:rsidRPr="00EF2F5A" w:rsidRDefault="00942DA5" w:rsidP="00942DA5">
      <w:pPr>
        <w:spacing w:after="0" w:line="240" w:lineRule="auto"/>
        <w:rPr>
          <w:rFonts w:ascii="Arial" w:eastAsiaTheme="minorEastAsia" w:hAnsi="Arial" w:cs="Arial"/>
          <w:sz w:val="26"/>
          <w:szCs w:val="26"/>
        </w:rPr>
      </w:pPr>
    </w:p>
    <w:p w:rsidR="00942DA5" w:rsidRPr="00EF2F5A" w:rsidRDefault="00942DA5" w:rsidP="00942DA5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942DA5" w:rsidRPr="00EF2F5A" w:rsidRDefault="00942DA5" w:rsidP="0094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2DA5" w:rsidRPr="00EF2F5A" w:rsidRDefault="00942DA5" w:rsidP="00942DA5"/>
    <w:p w:rsidR="00942DA5" w:rsidRDefault="00942DA5" w:rsidP="00942DA5"/>
    <w:p w:rsidR="00DA29CA" w:rsidRDefault="00DA29CA"/>
    <w:sectPr w:rsidR="00DA29CA" w:rsidSect="00BC2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A5"/>
    <w:rsid w:val="00084FA9"/>
    <w:rsid w:val="00521D2B"/>
    <w:rsid w:val="005E2034"/>
    <w:rsid w:val="00942DA5"/>
    <w:rsid w:val="00A61599"/>
    <w:rsid w:val="00D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A923"/>
  <w15:chartTrackingRefBased/>
  <w15:docId w15:val="{06B4ECDB-B595-A946-888E-C342B9D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DA5"/>
    <w:pPr>
      <w:spacing w:after="160" w:line="252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2DA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4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go.cz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1</cp:revision>
  <dcterms:created xsi:type="dcterms:W3CDTF">2018-07-24T07:16:00Z</dcterms:created>
  <dcterms:modified xsi:type="dcterms:W3CDTF">2018-07-24T08:00:00Z</dcterms:modified>
</cp:coreProperties>
</file>